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3FF2" w:rsidRPr="001C2D48" w:rsidRDefault="001F3FF2" w:rsidP="001F3FF2">
      <w:pPr>
        <w:rPr>
          <w:rFonts w:ascii="Times New Roman" w:hAnsi="Times New Roman"/>
          <w:b/>
          <w:sz w:val="28"/>
          <w:szCs w:val="28"/>
        </w:rPr>
      </w:pPr>
      <w:r>
        <w:rPr>
          <w:rFonts w:ascii="Times New Roman" w:hAnsi="Times New Roman"/>
          <w:b/>
          <w:sz w:val="28"/>
          <w:szCs w:val="28"/>
        </w:rPr>
        <w:t>Předmět</w:t>
      </w:r>
      <w:r w:rsidR="002763AA">
        <w:rPr>
          <w:rFonts w:ascii="Times New Roman" w:hAnsi="Times New Roman"/>
          <w:b/>
          <w:sz w:val="28"/>
          <w:szCs w:val="28"/>
        </w:rPr>
        <w:t xml:space="preserve"> sociální </w:t>
      </w:r>
      <w:proofErr w:type="gramStart"/>
      <w:r w:rsidR="002763AA">
        <w:rPr>
          <w:rFonts w:ascii="Times New Roman" w:hAnsi="Times New Roman"/>
          <w:b/>
          <w:sz w:val="28"/>
          <w:szCs w:val="28"/>
        </w:rPr>
        <w:t>péče</w:t>
      </w:r>
      <w:proofErr w:type="gramEnd"/>
      <w:r>
        <w:rPr>
          <w:rFonts w:ascii="Times New Roman" w:hAnsi="Times New Roman"/>
          <w:b/>
          <w:sz w:val="28"/>
          <w:szCs w:val="28"/>
        </w:rPr>
        <w:t xml:space="preserve"> –</w:t>
      </w:r>
      <w:proofErr w:type="gramStart"/>
      <w:r>
        <w:rPr>
          <w:rFonts w:ascii="Times New Roman" w:hAnsi="Times New Roman"/>
          <w:b/>
          <w:sz w:val="28"/>
          <w:szCs w:val="28"/>
        </w:rPr>
        <w:t>úvod</w:t>
      </w:r>
      <w:proofErr w:type="gramEnd"/>
      <w:r>
        <w:rPr>
          <w:rFonts w:ascii="Times New Roman" w:hAnsi="Times New Roman"/>
          <w:b/>
          <w:sz w:val="28"/>
          <w:szCs w:val="28"/>
        </w:rPr>
        <w:t xml:space="preserve"> do předmětu, pojmy </w:t>
      </w:r>
    </w:p>
    <w:p w:rsidR="002763AA" w:rsidRDefault="002763AA" w:rsidP="002763AA">
      <w:pPr>
        <w:rPr>
          <w:rFonts w:ascii="Times New Roman" w:hAnsi="Times New Roman"/>
          <w:b/>
          <w:sz w:val="28"/>
          <w:szCs w:val="28"/>
        </w:rPr>
      </w:pPr>
    </w:p>
    <w:p w:rsidR="002763AA" w:rsidRPr="00060B57" w:rsidRDefault="002763AA" w:rsidP="002763AA">
      <w:pPr>
        <w:rPr>
          <w:rFonts w:ascii="Times New Roman" w:hAnsi="Times New Roman"/>
          <w:b/>
          <w:sz w:val="24"/>
          <w:szCs w:val="24"/>
        </w:rPr>
      </w:pPr>
      <w:r w:rsidRPr="00820239">
        <w:rPr>
          <w:rFonts w:ascii="Times New Roman" w:hAnsi="Times New Roman"/>
          <w:b/>
          <w:sz w:val="24"/>
          <w:szCs w:val="24"/>
        </w:rPr>
        <w:t>Cíle kapitoly:</w:t>
      </w:r>
      <w:r>
        <w:rPr>
          <w:rFonts w:ascii="Times New Roman" w:hAnsi="Times New Roman"/>
          <w:sz w:val="24"/>
          <w:szCs w:val="24"/>
        </w:rPr>
        <w:t xml:space="preserve"> </w:t>
      </w:r>
    </w:p>
    <w:p w:rsidR="002763AA"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Charakterizovat pojem sociální</w:t>
      </w:r>
    </w:p>
    <w:p w:rsidR="002763AA" w:rsidRDefault="008C7122" w:rsidP="002763AA">
      <w:pPr>
        <w:pStyle w:val="Bezmezer"/>
        <w:numPr>
          <w:ilvl w:val="0"/>
          <w:numId w:val="1"/>
        </w:numPr>
        <w:rPr>
          <w:rFonts w:ascii="Times New Roman" w:hAnsi="Times New Roman"/>
          <w:sz w:val="24"/>
          <w:szCs w:val="24"/>
        </w:rPr>
      </w:pPr>
      <w:r>
        <w:rPr>
          <w:rFonts w:ascii="Times New Roman" w:hAnsi="Times New Roman"/>
          <w:sz w:val="24"/>
          <w:szCs w:val="24"/>
        </w:rPr>
        <w:t>Charakterizovat sociální péči</w:t>
      </w:r>
    </w:p>
    <w:p w:rsidR="002763AA" w:rsidRPr="000B7316"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Vyjmenovat předměty mající vztah k předmětu sociální péče</w:t>
      </w:r>
    </w:p>
    <w:p w:rsidR="002763AA" w:rsidRPr="00AA127F"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Stručně popsat mezipředmětové vztahy s danými předměty</w:t>
      </w:r>
    </w:p>
    <w:p w:rsidR="002763AA" w:rsidRPr="00AA127F" w:rsidRDefault="002763AA" w:rsidP="002763AA">
      <w:pPr>
        <w:pStyle w:val="Bezmezer"/>
        <w:rPr>
          <w:rFonts w:ascii="Times New Roman" w:hAnsi="Times New Roman"/>
          <w:sz w:val="24"/>
          <w:szCs w:val="24"/>
        </w:rPr>
      </w:pPr>
    </w:p>
    <w:p w:rsidR="002763AA" w:rsidRPr="00AA127F" w:rsidRDefault="002763AA" w:rsidP="002763AA">
      <w:pPr>
        <w:pStyle w:val="Bezmezer"/>
        <w:rPr>
          <w:rFonts w:ascii="Times New Roman" w:hAnsi="Times New Roman"/>
          <w:b/>
          <w:sz w:val="24"/>
          <w:szCs w:val="24"/>
        </w:rPr>
      </w:pPr>
      <w:r w:rsidRPr="00AA127F">
        <w:rPr>
          <w:rFonts w:ascii="Times New Roman" w:hAnsi="Times New Roman"/>
          <w:b/>
          <w:sz w:val="24"/>
          <w:szCs w:val="24"/>
        </w:rPr>
        <w:t>Pojmy k zapamatování:</w:t>
      </w:r>
    </w:p>
    <w:p w:rsidR="002763AA" w:rsidRPr="00AA127F" w:rsidRDefault="002763AA" w:rsidP="002763AA">
      <w:pPr>
        <w:pStyle w:val="Bezmezer"/>
        <w:rPr>
          <w:rFonts w:ascii="Times New Roman" w:hAnsi="Times New Roman"/>
          <w:sz w:val="24"/>
          <w:szCs w:val="24"/>
        </w:rPr>
      </w:pPr>
    </w:p>
    <w:p w:rsidR="002763AA" w:rsidRPr="009B080F"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Sociální</w:t>
      </w:r>
    </w:p>
    <w:p w:rsidR="002763AA" w:rsidRDefault="008C7122" w:rsidP="002763AA">
      <w:pPr>
        <w:pStyle w:val="Bezmezer"/>
        <w:numPr>
          <w:ilvl w:val="0"/>
          <w:numId w:val="1"/>
        </w:numPr>
        <w:rPr>
          <w:rFonts w:ascii="Times New Roman" w:hAnsi="Times New Roman"/>
          <w:sz w:val="24"/>
          <w:szCs w:val="24"/>
        </w:rPr>
      </w:pPr>
      <w:r>
        <w:rPr>
          <w:rFonts w:ascii="Times New Roman" w:hAnsi="Times New Roman"/>
          <w:sz w:val="24"/>
          <w:szCs w:val="24"/>
        </w:rPr>
        <w:t>Sociální péče</w:t>
      </w:r>
    </w:p>
    <w:p w:rsidR="008C7122" w:rsidRDefault="008C7122" w:rsidP="008C7122">
      <w:pPr>
        <w:pStyle w:val="Bezmezer"/>
        <w:ind w:left="360"/>
        <w:rPr>
          <w:rFonts w:ascii="Times New Roman" w:hAnsi="Times New Roman"/>
          <w:sz w:val="24"/>
          <w:szCs w:val="24"/>
        </w:rPr>
      </w:pPr>
      <w:r>
        <w:rPr>
          <w:rFonts w:ascii="Times New Roman" w:hAnsi="Times New Roman"/>
          <w:sz w:val="24"/>
          <w:szCs w:val="24"/>
        </w:rPr>
        <w:t>pokud neznáte tak i pojmy:</w:t>
      </w:r>
    </w:p>
    <w:p w:rsidR="008C7122" w:rsidRDefault="008C7122" w:rsidP="002763AA">
      <w:pPr>
        <w:pStyle w:val="Bezmezer"/>
        <w:numPr>
          <w:ilvl w:val="0"/>
          <w:numId w:val="1"/>
        </w:numPr>
        <w:rPr>
          <w:rFonts w:ascii="Times New Roman" w:hAnsi="Times New Roman"/>
          <w:sz w:val="24"/>
          <w:szCs w:val="24"/>
        </w:rPr>
      </w:pPr>
      <w:r>
        <w:rPr>
          <w:rFonts w:ascii="Times New Roman" w:hAnsi="Times New Roman"/>
          <w:sz w:val="24"/>
          <w:szCs w:val="24"/>
        </w:rPr>
        <w:t>objektivní</w:t>
      </w:r>
    </w:p>
    <w:p w:rsidR="008C7122" w:rsidRDefault="008C7122" w:rsidP="002763AA">
      <w:pPr>
        <w:pStyle w:val="Bezmezer"/>
        <w:numPr>
          <w:ilvl w:val="0"/>
          <w:numId w:val="1"/>
        </w:numPr>
        <w:rPr>
          <w:rFonts w:ascii="Times New Roman" w:hAnsi="Times New Roman"/>
          <w:sz w:val="24"/>
          <w:szCs w:val="24"/>
        </w:rPr>
      </w:pPr>
      <w:r>
        <w:rPr>
          <w:rFonts w:ascii="Times New Roman" w:hAnsi="Times New Roman"/>
          <w:sz w:val="24"/>
          <w:szCs w:val="24"/>
        </w:rPr>
        <w:t>hmotný</w:t>
      </w:r>
    </w:p>
    <w:p w:rsidR="008C7122" w:rsidRDefault="008C7122" w:rsidP="002763AA">
      <w:pPr>
        <w:pStyle w:val="Bezmezer"/>
        <w:numPr>
          <w:ilvl w:val="0"/>
          <w:numId w:val="1"/>
        </w:numPr>
        <w:rPr>
          <w:rFonts w:ascii="Times New Roman" w:hAnsi="Times New Roman"/>
          <w:sz w:val="24"/>
          <w:szCs w:val="24"/>
        </w:rPr>
      </w:pPr>
      <w:r>
        <w:rPr>
          <w:rFonts w:ascii="Times New Roman" w:hAnsi="Times New Roman"/>
          <w:sz w:val="24"/>
          <w:szCs w:val="24"/>
        </w:rPr>
        <w:t>komunita</w:t>
      </w:r>
    </w:p>
    <w:p w:rsidR="008C7122" w:rsidRDefault="008C7122" w:rsidP="002763AA">
      <w:pPr>
        <w:pStyle w:val="Bezmezer"/>
        <w:numPr>
          <w:ilvl w:val="0"/>
          <w:numId w:val="1"/>
        </w:numPr>
        <w:rPr>
          <w:rFonts w:ascii="Times New Roman" w:hAnsi="Times New Roman"/>
          <w:sz w:val="24"/>
          <w:szCs w:val="24"/>
        </w:rPr>
      </w:pPr>
      <w:r>
        <w:rPr>
          <w:rFonts w:ascii="Times New Roman" w:hAnsi="Times New Roman"/>
          <w:sz w:val="24"/>
          <w:szCs w:val="24"/>
        </w:rPr>
        <w:t>migrant</w:t>
      </w:r>
    </w:p>
    <w:p w:rsidR="008C7122" w:rsidRDefault="00D74DD1" w:rsidP="002763AA">
      <w:pPr>
        <w:pStyle w:val="Bezmezer"/>
        <w:numPr>
          <w:ilvl w:val="0"/>
          <w:numId w:val="1"/>
        </w:numPr>
        <w:rPr>
          <w:rFonts w:ascii="Times New Roman" w:hAnsi="Times New Roman"/>
          <w:sz w:val="24"/>
          <w:szCs w:val="24"/>
        </w:rPr>
      </w:pPr>
      <w:r>
        <w:rPr>
          <w:rFonts w:ascii="Times New Roman" w:hAnsi="Times New Roman"/>
          <w:sz w:val="24"/>
          <w:szCs w:val="24"/>
        </w:rPr>
        <w:t>ekonomický rozvoj</w:t>
      </w:r>
    </w:p>
    <w:p w:rsidR="00D74DD1" w:rsidRDefault="00D74DD1" w:rsidP="00D74DD1">
      <w:pPr>
        <w:pStyle w:val="Bezmezer"/>
        <w:numPr>
          <w:ilvl w:val="0"/>
          <w:numId w:val="1"/>
        </w:numPr>
        <w:rPr>
          <w:rFonts w:ascii="Times New Roman" w:hAnsi="Times New Roman"/>
          <w:sz w:val="24"/>
          <w:szCs w:val="24"/>
        </w:rPr>
      </w:pPr>
      <w:r>
        <w:rPr>
          <w:rFonts w:ascii="Times New Roman" w:hAnsi="Times New Roman"/>
          <w:sz w:val="24"/>
          <w:szCs w:val="24"/>
        </w:rPr>
        <w:t>adaptace</w:t>
      </w:r>
    </w:p>
    <w:p w:rsidR="00D74DD1" w:rsidRDefault="00D74DD1" w:rsidP="00D74DD1">
      <w:pPr>
        <w:pStyle w:val="Bezmezer"/>
        <w:numPr>
          <w:ilvl w:val="0"/>
          <w:numId w:val="1"/>
        </w:numPr>
        <w:rPr>
          <w:rFonts w:ascii="Times New Roman" w:hAnsi="Times New Roman"/>
          <w:sz w:val="24"/>
          <w:szCs w:val="24"/>
        </w:rPr>
      </w:pPr>
      <w:r>
        <w:rPr>
          <w:rFonts w:ascii="Times New Roman" w:hAnsi="Times New Roman"/>
          <w:sz w:val="24"/>
          <w:szCs w:val="24"/>
        </w:rPr>
        <w:t>solidarita</w:t>
      </w:r>
    </w:p>
    <w:p w:rsidR="00D74DD1" w:rsidRPr="00D74DD1" w:rsidRDefault="00D74DD1" w:rsidP="00D74DD1">
      <w:pPr>
        <w:pStyle w:val="Bezmezer"/>
        <w:numPr>
          <w:ilvl w:val="0"/>
          <w:numId w:val="1"/>
        </w:numPr>
        <w:rPr>
          <w:rFonts w:ascii="Times New Roman" w:hAnsi="Times New Roman"/>
          <w:sz w:val="24"/>
          <w:szCs w:val="24"/>
        </w:rPr>
      </w:pPr>
      <w:r>
        <w:rPr>
          <w:rFonts w:ascii="Times New Roman" w:hAnsi="Times New Roman"/>
          <w:sz w:val="24"/>
          <w:szCs w:val="24"/>
        </w:rPr>
        <w:t>přerozdělovací funkce</w:t>
      </w:r>
    </w:p>
    <w:p w:rsidR="002763AA" w:rsidRPr="00AA127F" w:rsidRDefault="002763AA" w:rsidP="002763AA">
      <w:pPr>
        <w:pStyle w:val="Bezmezer"/>
        <w:rPr>
          <w:rFonts w:ascii="Times New Roman" w:hAnsi="Times New Roman"/>
          <w:sz w:val="24"/>
          <w:szCs w:val="24"/>
        </w:rPr>
      </w:pPr>
    </w:p>
    <w:p w:rsidR="002763AA" w:rsidRDefault="002763AA" w:rsidP="002763AA">
      <w:pPr>
        <w:rPr>
          <w:rFonts w:ascii="Times New Roman" w:hAnsi="Times New Roman"/>
          <w:b/>
          <w:sz w:val="24"/>
          <w:szCs w:val="24"/>
        </w:rPr>
      </w:pPr>
      <w:r w:rsidRPr="00AA127F">
        <w:rPr>
          <w:rFonts w:ascii="Times New Roman" w:hAnsi="Times New Roman"/>
          <w:b/>
          <w:sz w:val="24"/>
          <w:szCs w:val="24"/>
        </w:rPr>
        <w:t>Kontrolní otázky:</w:t>
      </w:r>
    </w:p>
    <w:p w:rsidR="002763AA"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Charakterizuj pojem sociální</w:t>
      </w:r>
    </w:p>
    <w:p w:rsidR="002763AA" w:rsidRPr="008C7122" w:rsidRDefault="008C7122" w:rsidP="008C7122">
      <w:pPr>
        <w:pStyle w:val="Bezmezer"/>
        <w:numPr>
          <w:ilvl w:val="0"/>
          <w:numId w:val="1"/>
        </w:numPr>
        <w:rPr>
          <w:rFonts w:ascii="Times New Roman" w:hAnsi="Times New Roman"/>
          <w:sz w:val="24"/>
          <w:szCs w:val="24"/>
        </w:rPr>
      </w:pPr>
      <w:r>
        <w:rPr>
          <w:rFonts w:ascii="Times New Roman" w:hAnsi="Times New Roman"/>
          <w:sz w:val="24"/>
          <w:szCs w:val="24"/>
        </w:rPr>
        <w:t>Charakterizuj pojem sociální péče</w:t>
      </w:r>
    </w:p>
    <w:p w:rsidR="002763AA" w:rsidRPr="000B7316"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Vyjmenuj předměty mající vztah k předmětu sociální péče</w:t>
      </w:r>
    </w:p>
    <w:p w:rsidR="002763AA" w:rsidRPr="00AA127F" w:rsidRDefault="002763AA" w:rsidP="002763AA">
      <w:pPr>
        <w:pStyle w:val="Bezmezer"/>
        <w:numPr>
          <w:ilvl w:val="0"/>
          <w:numId w:val="1"/>
        </w:numPr>
        <w:rPr>
          <w:rFonts w:ascii="Times New Roman" w:hAnsi="Times New Roman"/>
          <w:sz w:val="24"/>
          <w:szCs w:val="24"/>
        </w:rPr>
      </w:pPr>
      <w:r>
        <w:rPr>
          <w:rFonts w:ascii="Times New Roman" w:hAnsi="Times New Roman"/>
          <w:sz w:val="24"/>
          <w:szCs w:val="24"/>
        </w:rPr>
        <w:t>Stručně popiš mezipředmětové vztahy s danými předměty</w:t>
      </w:r>
    </w:p>
    <w:p w:rsidR="002763AA" w:rsidRDefault="002763AA" w:rsidP="002763AA">
      <w:pPr>
        <w:pStyle w:val="Nzev"/>
        <w:jc w:val="left"/>
      </w:pPr>
    </w:p>
    <w:p w:rsidR="002763AA" w:rsidRDefault="002763AA" w:rsidP="002763AA">
      <w:pPr>
        <w:pStyle w:val="Nzev"/>
        <w:rPr>
          <w:rFonts w:ascii="Times New Roman" w:hAnsi="Times New Roman"/>
          <w:sz w:val="28"/>
          <w:szCs w:val="28"/>
        </w:rPr>
      </w:pPr>
      <w:r>
        <w:rPr>
          <w:rFonts w:ascii="Times New Roman" w:hAnsi="Times New Roman"/>
          <w:sz w:val="28"/>
          <w:szCs w:val="28"/>
        </w:rPr>
        <w:t>Funkce a mezipředmětové vztahy předmětu sociální péče</w:t>
      </w:r>
    </w:p>
    <w:p w:rsidR="002763AA" w:rsidRPr="003800A2" w:rsidRDefault="002763AA" w:rsidP="002763AA"/>
    <w:p w:rsidR="002763AA" w:rsidRPr="002607D1" w:rsidRDefault="002763AA" w:rsidP="002763AA">
      <w:pPr>
        <w:rPr>
          <w:rFonts w:ascii="Times New Roman" w:hAnsi="Times New Roman"/>
          <w:b/>
          <w:color w:val="000000"/>
          <w:sz w:val="28"/>
          <w:szCs w:val="28"/>
          <w:lang w:eastAsia="cs-CZ"/>
        </w:rPr>
      </w:pPr>
      <w:r w:rsidRPr="002607D1">
        <w:rPr>
          <w:rFonts w:ascii="Times New Roman" w:hAnsi="Times New Roman"/>
          <w:b/>
          <w:color w:val="000000"/>
          <w:sz w:val="28"/>
          <w:szCs w:val="28"/>
          <w:lang w:eastAsia="cs-CZ"/>
        </w:rPr>
        <w:t xml:space="preserve">Pojem sociální </w:t>
      </w:r>
    </w:p>
    <w:p w:rsidR="002763AA" w:rsidRDefault="002763AA" w:rsidP="002763AA">
      <w:pPr>
        <w:numPr>
          <w:ilvl w:val="0"/>
          <w:numId w:val="2"/>
        </w:numPr>
        <w:rPr>
          <w:rFonts w:ascii="Times New Roman" w:hAnsi="Times New Roman"/>
          <w:color w:val="000000"/>
          <w:sz w:val="24"/>
          <w:szCs w:val="24"/>
          <w:lang w:eastAsia="cs-CZ"/>
        </w:rPr>
      </w:pPr>
      <w:r w:rsidRPr="00E00335">
        <w:rPr>
          <w:rFonts w:ascii="Times New Roman" w:hAnsi="Times New Roman"/>
          <w:color w:val="000000"/>
          <w:sz w:val="24"/>
          <w:szCs w:val="24"/>
          <w:lang w:eastAsia="cs-CZ"/>
        </w:rPr>
        <w:t xml:space="preserve">Týkající se </w:t>
      </w:r>
      <w:r w:rsidRPr="00E00335">
        <w:rPr>
          <w:rFonts w:ascii="Times New Roman" w:hAnsi="Times New Roman"/>
          <w:b/>
          <w:bCs/>
          <w:color w:val="000000"/>
          <w:sz w:val="24"/>
          <w:szCs w:val="24"/>
          <w:lang w:eastAsia="cs-CZ"/>
        </w:rPr>
        <w:t>lidské společnosti, vztahů mezi lidmi ve společnosti, společenský</w:t>
      </w:r>
    </w:p>
    <w:p w:rsidR="002763AA" w:rsidRDefault="002763AA" w:rsidP="002763AA">
      <w:pPr>
        <w:numPr>
          <w:ilvl w:val="0"/>
          <w:numId w:val="2"/>
        </w:numPr>
        <w:rPr>
          <w:rFonts w:ascii="Times New Roman" w:hAnsi="Times New Roman"/>
          <w:color w:val="000000"/>
          <w:sz w:val="24"/>
          <w:szCs w:val="24"/>
          <w:lang w:eastAsia="cs-CZ"/>
        </w:rPr>
      </w:pPr>
      <w:r w:rsidRPr="00E00335">
        <w:rPr>
          <w:rFonts w:ascii="Times New Roman" w:hAnsi="Times New Roman"/>
          <w:color w:val="000000"/>
          <w:sz w:val="24"/>
          <w:szCs w:val="24"/>
          <w:lang w:eastAsia="cs-CZ"/>
        </w:rPr>
        <w:t>Týkající se úsilí, snahy o zlepšení společenských poměrů</w:t>
      </w:r>
    </w:p>
    <w:p w:rsidR="002763AA" w:rsidRDefault="002763AA" w:rsidP="002763AA">
      <w:pPr>
        <w:numPr>
          <w:ilvl w:val="0"/>
          <w:numId w:val="2"/>
        </w:numPr>
        <w:rPr>
          <w:rFonts w:ascii="Times New Roman" w:hAnsi="Times New Roman"/>
          <w:color w:val="000000"/>
          <w:sz w:val="24"/>
          <w:szCs w:val="24"/>
          <w:lang w:eastAsia="cs-CZ"/>
        </w:rPr>
      </w:pPr>
      <w:r w:rsidRPr="00E00335">
        <w:rPr>
          <w:rFonts w:ascii="Times New Roman" w:hAnsi="Times New Roman"/>
          <w:color w:val="000000"/>
          <w:sz w:val="24"/>
          <w:szCs w:val="24"/>
          <w:lang w:eastAsia="cs-CZ"/>
        </w:rPr>
        <w:t>Týkající se životních podmínek jednotlivce ve vzta</w:t>
      </w:r>
      <w:r>
        <w:rPr>
          <w:rFonts w:ascii="Times New Roman" w:hAnsi="Times New Roman"/>
          <w:color w:val="000000"/>
          <w:sz w:val="24"/>
          <w:szCs w:val="24"/>
          <w:lang w:eastAsia="cs-CZ"/>
        </w:rPr>
        <w:t xml:space="preserve">hu ke společnosti a státu, jeho </w:t>
      </w:r>
      <w:r w:rsidRPr="00E00335">
        <w:rPr>
          <w:rFonts w:ascii="Times New Roman" w:hAnsi="Times New Roman"/>
          <w:color w:val="000000"/>
          <w:sz w:val="24"/>
          <w:szCs w:val="24"/>
          <w:lang w:eastAsia="cs-CZ"/>
        </w:rPr>
        <w:t>hmotného zabezpečení</w:t>
      </w:r>
    </w:p>
    <w:p w:rsidR="002763AA" w:rsidRDefault="002763AA" w:rsidP="002763AA">
      <w:pPr>
        <w:pStyle w:val="Odstavecseseznamem"/>
        <w:numPr>
          <w:ilvl w:val="0"/>
          <w:numId w:val="2"/>
        </w:numPr>
        <w:rPr>
          <w:rFonts w:ascii="Times New Roman" w:hAnsi="Times New Roman"/>
          <w:color w:val="000000"/>
          <w:sz w:val="24"/>
          <w:szCs w:val="24"/>
          <w:lang w:eastAsia="cs-CZ"/>
        </w:rPr>
      </w:pPr>
      <w:r w:rsidRPr="002763AA">
        <w:rPr>
          <w:rFonts w:ascii="Times New Roman" w:hAnsi="Times New Roman"/>
          <w:color w:val="000000"/>
          <w:sz w:val="24"/>
          <w:szCs w:val="24"/>
          <w:lang w:eastAsia="cs-CZ"/>
        </w:rPr>
        <w:t>V obecném povědomí je ovšem termín sociální spojen především s významem chudý, nemajetný, potřebný, vykořisťovaný.</w:t>
      </w:r>
    </w:p>
    <w:p w:rsidR="002763AA" w:rsidRPr="002763AA" w:rsidRDefault="002763AA" w:rsidP="002763AA">
      <w:pPr>
        <w:pStyle w:val="Odstavecseseznamem"/>
        <w:rPr>
          <w:rFonts w:ascii="Times New Roman" w:hAnsi="Times New Roman"/>
          <w:color w:val="000000"/>
          <w:sz w:val="24"/>
          <w:szCs w:val="24"/>
          <w:lang w:eastAsia="cs-CZ"/>
        </w:rPr>
      </w:pPr>
    </w:p>
    <w:p w:rsidR="002763AA" w:rsidRPr="001F3FF2" w:rsidRDefault="001F3FF2" w:rsidP="002763AA">
      <w:pPr>
        <w:rPr>
          <w:rFonts w:ascii="Times New Roman" w:hAnsi="Times New Roman"/>
          <w:sz w:val="24"/>
          <w:szCs w:val="24"/>
        </w:rPr>
      </w:pPr>
      <w:r w:rsidRPr="0085029C">
        <w:rPr>
          <w:rFonts w:ascii="Times New Roman" w:hAnsi="Times New Roman"/>
          <w:sz w:val="24"/>
          <w:szCs w:val="24"/>
        </w:rPr>
        <w:lastRenderedPageBreak/>
        <w:t xml:space="preserve">Při vymezování pojmů v sociální </w:t>
      </w:r>
      <w:r>
        <w:rPr>
          <w:rFonts w:ascii="Times New Roman" w:hAnsi="Times New Roman"/>
          <w:sz w:val="24"/>
          <w:szCs w:val="24"/>
        </w:rPr>
        <w:t xml:space="preserve">péči musíme vzít v úvahu, že v sociální oblasti došlo v průběhu času k mnoha změnám. Sociální péče v každém státě se vyvíjela jinak, v průběhu vývoje docházelo k změně obsahu pojmů. Mnoho pojmů má více významů (většinou je můžeme chápat v širším nebo užším významu).    </w:t>
      </w:r>
    </w:p>
    <w:p w:rsidR="006F741F" w:rsidRPr="006F741F" w:rsidRDefault="006F741F" w:rsidP="001F3FF2">
      <w:pPr>
        <w:rPr>
          <w:rFonts w:ascii="Times New Roman" w:hAnsi="Times New Roman"/>
          <w:color w:val="000000"/>
          <w:sz w:val="24"/>
          <w:szCs w:val="24"/>
          <w:lang w:eastAsia="cs-CZ"/>
        </w:rPr>
      </w:pPr>
      <w:r>
        <w:rPr>
          <w:rFonts w:ascii="Times New Roman" w:hAnsi="Times New Roman"/>
          <w:color w:val="000000"/>
          <w:sz w:val="24"/>
          <w:szCs w:val="24"/>
          <w:lang w:eastAsia="cs-CZ"/>
        </w:rPr>
        <w:t xml:space="preserve">Předmět „Sociální péče“ se zabývá stejnojmennou problematikou. Je proto důležité si přesně definovat, co přesně znamená pojem sociální péče. </w:t>
      </w:r>
    </w:p>
    <w:p w:rsidR="000170A3" w:rsidRDefault="000170A3" w:rsidP="002763AA">
      <w:pPr>
        <w:ind w:left="720"/>
        <w:rPr>
          <w:rFonts w:ascii="Times New Roman" w:hAnsi="Times New Roman"/>
          <w:b/>
          <w:color w:val="000000"/>
          <w:sz w:val="28"/>
          <w:szCs w:val="28"/>
          <w:lang w:eastAsia="cs-CZ"/>
        </w:rPr>
      </w:pPr>
    </w:p>
    <w:p w:rsidR="002763AA" w:rsidRPr="002763AA" w:rsidRDefault="002763AA" w:rsidP="002763AA">
      <w:pPr>
        <w:ind w:left="720"/>
        <w:rPr>
          <w:rFonts w:ascii="Times New Roman" w:hAnsi="Times New Roman"/>
          <w:b/>
          <w:color w:val="000000"/>
          <w:sz w:val="28"/>
          <w:szCs w:val="28"/>
          <w:lang w:eastAsia="cs-CZ"/>
        </w:rPr>
      </w:pPr>
      <w:r w:rsidRPr="002763AA">
        <w:rPr>
          <w:rFonts w:ascii="Times New Roman" w:hAnsi="Times New Roman"/>
          <w:b/>
          <w:color w:val="000000"/>
          <w:sz w:val="28"/>
          <w:szCs w:val="28"/>
          <w:lang w:eastAsia="cs-CZ"/>
        </w:rPr>
        <w:t>Sociální péče</w:t>
      </w:r>
    </w:p>
    <w:p w:rsidR="002763AA" w:rsidRPr="002763AA" w:rsidRDefault="002763AA" w:rsidP="00053039">
      <w:pPr>
        <w:pStyle w:val="Odstavecseseznamem"/>
        <w:numPr>
          <w:ilvl w:val="0"/>
          <w:numId w:val="8"/>
        </w:numPr>
        <w:rPr>
          <w:rFonts w:ascii="Times New Roman" w:hAnsi="Times New Roman"/>
          <w:i/>
          <w:color w:val="000000"/>
          <w:sz w:val="24"/>
          <w:szCs w:val="24"/>
          <w:lang w:eastAsia="cs-CZ"/>
        </w:rPr>
      </w:pPr>
      <w:r w:rsidRPr="002763AA">
        <w:rPr>
          <w:rFonts w:ascii="Times New Roman" w:hAnsi="Times New Roman"/>
          <w:i/>
          <w:color w:val="000000"/>
          <w:sz w:val="24"/>
          <w:szCs w:val="24"/>
          <w:lang w:eastAsia="cs-CZ"/>
        </w:rPr>
        <w:t xml:space="preserve">angl. </w:t>
      </w:r>
      <w:proofErr w:type="spellStart"/>
      <w:r w:rsidRPr="002763AA">
        <w:rPr>
          <w:rFonts w:ascii="Times New Roman" w:hAnsi="Times New Roman"/>
          <w:i/>
          <w:color w:val="000000"/>
          <w:sz w:val="24"/>
          <w:szCs w:val="24"/>
          <w:lang w:eastAsia="cs-CZ"/>
        </w:rPr>
        <w:t>social</w:t>
      </w:r>
      <w:proofErr w:type="spellEnd"/>
      <w:r w:rsidRPr="002763AA">
        <w:rPr>
          <w:rFonts w:ascii="Times New Roman" w:hAnsi="Times New Roman"/>
          <w:i/>
          <w:color w:val="000000"/>
          <w:sz w:val="24"/>
          <w:szCs w:val="24"/>
          <w:lang w:eastAsia="cs-CZ"/>
        </w:rPr>
        <w:t xml:space="preserve"> </w:t>
      </w:r>
      <w:proofErr w:type="spellStart"/>
      <w:r w:rsidRPr="002763AA">
        <w:rPr>
          <w:rFonts w:ascii="Times New Roman" w:hAnsi="Times New Roman"/>
          <w:i/>
          <w:color w:val="000000"/>
          <w:sz w:val="24"/>
          <w:szCs w:val="24"/>
          <w:lang w:eastAsia="cs-CZ"/>
        </w:rPr>
        <w:t>welfare</w:t>
      </w:r>
      <w:proofErr w:type="spellEnd"/>
    </w:p>
    <w:p w:rsidR="002763AA" w:rsidRDefault="002763AA" w:rsidP="00053039">
      <w:pPr>
        <w:pStyle w:val="Odstavecseseznamem"/>
        <w:numPr>
          <w:ilvl w:val="0"/>
          <w:numId w:val="8"/>
        </w:numPr>
        <w:rPr>
          <w:rFonts w:ascii="Times New Roman" w:hAnsi="Times New Roman"/>
          <w:color w:val="000000"/>
          <w:sz w:val="24"/>
          <w:szCs w:val="24"/>
          <w:lang w:eastAsia="cs-CZ"/>
        </w:rPr>
      </w:pPr>
      <w:r>
        <w:rPr>
          <w:rFonts w:ascii="Times New Roman" w:hAnsi="Times New Roman"/>
          <w:color w:val="000000"/>
          <w:sz w:val="24"/>
          <w:szCs w:val="24"/>
          <w:lang w:eastAsia="cs-CZ"/>
        </w:rPr>
        <w:t>Nástroj sociální ochrany</w:t>
      </w:r>
      <w:r w:rsidR="00233DDA">
        <w:rPr>
          <w:rFonts w:ascii="Times New Roman" w:hAnsi="Times New Roman"/>
          <w:color w:val="000000"/>
          <w:sz w:val="24"/>
          <w:szCs w:val="24"/>
          <w:vertAlign w:val="superscript"/>
          <w:lang w:eastAsia="cs-CZ"/>
        </w:rPr>
        <w:t>1</w:t>
      </w:r>
      <w:r>
        <w:rPr>
          <w:rFonts w:ascii="Times New Roman" w:hAnsi="Times New Roman"/>
          <w:color w:val="000000"/>
          <w:sz w:val="24"/>
          <w:szCs w:val="24"/>
          <w:lang w:eastAsia="cs-CZ"/>
        </w:rPr>
        <w:t>, který pomáhá uspokojit objektivně</w:t>
      </w:r>
      <w:r w:rsidR="00233DDA">
        <w:rPr>
          <w:rFonts w:ascii="Times New Roman" w:hAnsi="Times New Roman"/>
          <w:color w:val="000000"/>
          <w:sz w:val="24"/>
          <w:szCs w:val="24"/>
          <w:vertAlign w:val="superscript"/>
          <w:lang w:eastAsia="cs-CZ"/>
        </w:rPr>
        <w:t>2</w:t>
      </w:r>
      <w:r>
        <w:rPr>
          <w:rFonts w:ascii="Times New Roman" w:hAnsi="Times New Roman"/>
          <w:color w:val="000000"/>
          <w:sz w:val="24"/>
          <w:szCs w:val="24"/>
          <w:lang w:eastAsia="cs-CZ"/>
        </w:rPr>
        <w:t xml:space="preserve"> uznané potřeby</w:t>
      </w:r>
      <w:r w:rsidR="00233DDA">
        <w:rPr>
          <w:rFonts w:ascii="Times New Roman" w:hAnsi="Times New Roman"/>
          <w:color w:val="000000"/>
          <w:sz w:val="24"/>
          <w:szCs w:val="24"/>
          <w:vertAlign w:val="superscript"/>
          <w:lang w:eastAsia="cs-CZ"/>
        </w:rPr>
        <w:t>3</w:t>
      </w:r>
      <w:r>
        <w:rPr>
          <w:rFonts w:ascii="Times New Roman" w:hAnsi="Times New Roman"/>
          <w:color w:val="000000"/>
          <w:sz w:val="24"/>
          <w:szCs w:val="24"/>
          <w:lang w:eastAsia="cs-CZ"/>
        </w:rPr>
        <w:t xml:space="preserve"> a to hmotné</w:t>
      </w:r>
      <w:r w:rsidR="00233DDA">
        <w:rPr>
          <w:rFonts w:ascii="Times New Roman" w:hAnsi="Times New Roman"/>
          <w:color w:val="000000"/>
          <w:sz w:val="24"/>
          <w:szCs w:val="24"/>
          <w:vertAlign w:val="superscript"/>
          <w:lang w:eastAsia="cs-CZ"/>
        </w:rPr>
        <w:t>4</w:t>
      </w:r>
      <w:r>
        <w:rPr>
          <w:rFonts w:ascii="Times New Roman" w:hAnsi="Times New Roman"/>
          <w:color w:val="000000"/>
          <w:sz w:val="24"/>
          <w:szCs w:val="24"/>
          <w:lang w:eastAsia="cs-CZ"/>
        </w:rPr>
        <w:t>, psychické</w:t>
      </w:r>
      <w:r w:rsidR="00233DDA">
        <w:rPr>
          <w:rFonts w:ascii="Times New Roman" w:hAnsi="Times New Roman"/>
          <w:color w:val="000000"/>
          <w:sz w:val="24"/>
          <w:szCs w:val="24"/>
          <w:vertAlign w:val="superscript"/>
          <w:lang w:eastAsia="cs-CZ"/>
        </w:rPr>
        <w:t>5</w:t>
      </w:r>
      <w:r>
        <w:rPr>
          <w:rFonts w:ascii="Times New Roman" w:hAnsi="Times New Roman"/>
          <w:color w:val="000000"/>
          <w:sz w:val="24"/>
          <w:szCs w:val="24"/>
          <w:lang w:eastAsia="cs-CZ"/>
        </w:rPr>
        <w:t xml:space="preserve"> a sociální</w:t>
      </w:r>
      <w:r w:rsidR="00233DDA">
        <w:rPr>
          <w:rFonts w:ascii="Times New Roman" w:hAnsi="Times New Roman"/>
          <w:color w:val="000000"/>
          <w:sz w:val="24"/>
          <w:szCs w:val="24"/>
          <w:vertAlign w:val="superscript"/>
          <w:lang w:eastAsia="cs-CZ"/>
        </w:rPr>
        <w:t>6</w:t>
      </w:r>
      <w:r>
        <w:rPr>
          <w:rFonts w:ascii="Times New Roman" w:hAnsi="Times New Roman"/>
          <w:color w:val="000000"/>
          <w:sz w:val="24"/>
          <w:szCs w:val="24"/>
          <w:lang w:eastAsia="cs-CZ"/>
        </w:rPr>
        <w:t>. Zajišťuje odbornou pomoc pro adaptaci</w:t>
      </w:r>
      <w:r w:rsidR="00233DDA">
        <w:rPr>
          <w:rFonts w:ascii="Times New Roman" w:hAnsi="Times New Roman"/>
          <w:color w:val="000000"/>
          <w:sz w:val="24"/>
          <w:szCs w:val="24"/>
          <w:vertAlign w:val="superscript"/>
          <w:lang w:eastAsia="cs-CZ"/>
        </w:rPr>
        <w:t>7</w:t>
      </w:r>
      <w:r>
        <w:rPr>
          <w:rFonts w:ascii="Times New Roman" w:hAnsi="Times New Roman"/>
          <w:color w:val="000000"/>
          <w:sz w:val="24"/>
          <w:szCs w:val="24"/>
          <w:lang w:eastAsia="cs-CZ"/>
        </w:rPr>
        <w:t xml:space="preserve"> na sociální prostředí, i prevenci v této oblasti. </w:t>
      </w:r>
    </w:p>
    <w:p w:rsidR="002763AA" w:rsidRDefault="002763AA" w:rsidP="00053039">
      <w:pPr>
        <w:pStyle w:val="Odstavecseseznamem"/>
        <w:numPr>
          <w:ilvl w:val="0"/>
          <w:numId w:val="8"/>
        </w:numPr>
        <w:rPr>
          <w:rFonts w:ascii="Times New Roman" w:hAnsi="Times New Roman"/>
          <w:color w:val="000000"/>
          <w:sz w:val="24"/>
          <w:szCs w:val="24"/>
          <w:lang w:eastAsia="cs-CZ"/>
        </w:rPr>
      </w:pPr>
      <w:r>
        <w:rPr>
          <w:rFonts w:ascii="Times New Roman" w:hAnsi="Times New Roman"/>
          <w:color w:val="000000"/>
          <w:sz w:val="24"/>
          <w:szCs w:val="24"/>
          <w:lang w:eastAsia="cs-CZ"/>
        </w:rPr>
        <w:t>Poskytuje je jedincům, skupinám, komunitám</w:t>
      </w:r>
      <w:r w:rsidR="00233DDA">
        <w:rPr>
          <w:rFonts w:ascii="Times New Roman" w:hAnsi="Times New Roman"/>
          <w:color w:val="000000"/>
          <w:sz w:val="24"/>
          <w:szCs w:val="24"/>
          <w:vertAlign w:val="superscript"/>
          <w:lang w:eastAsia="cs-CZ"/>
        </w:rPr>
        <w:t>8</w:t>
      </w:r>
      <w:r>
        <w:rPr>
          <w:rFonts w:ascii="Times New Roman" w:hAnsi="Times New Roman"/>
          <w:color w:val="000000"/>
          <w:sz w:val="24"/>
          <w:szCs w:val="24"/>
          <w:lang w:eastAsia="cs-CZ"/>
        </w:rPr>
        <w:t xml:space="preserve">. </w:t>
      </w:r>
    </w:p>
    <w:p w:rsidR="002763AA" w:rsidRDefault="0037161B" w:rsidP="00053039">
      <w:pPr>
        <w:pStyle w:val="Odstavecseseznamem"/>
        <w:numPr>
          <w:ilvl w:val="0"/>
          <w:numId w:val="8"/>
        </w:numPr>
        <w:rPr>
          <w:rFonts w:ascii="Times New Roman" w:hAnsi="Times New Roman"/>
          <w:color w:val="000000"/>
          <w:sz w:val="24"/>
          <w:szCs w:val="24"/>
          <w:lang w:eastAsia="cs-CZ"/>
        </w:rPr>
      </w:pPr>
      <w:r>
        <w:rPr>
          <w:rFonts w:ascii="Times New Roman" w:hAnsi="Times New Roman"/>
          <w:color w:val="000000"/>
          <w:sz w:val="24"/>
          <w:szCs w:val="24"/>
          <w:lang w:eastAsia="cs-CZ"/>
        </w:rPr>
        <w:t>Rozsah a šíře sociální péče</w:t>
      </w:r>
      <w:r w:rsidR="002763AA">
        <w:rPr>
          <w:rFonts w:ascii="Times New Roman" w:hAnsi="Times New Roman"/>
          <w:color w:val="000000"/>
          <w:sz w:val="24"/>
          <w:szCs w:val="24"/>
          <w:lang w:eastAsia="cs-CZ"/>
        </w:rPr>
        <w:t xml:space="preserve"> jsou podmíněny možnostmi nositelů</w:t>
      </w:r>
      <w:r w:rsidR="00233DDA">
        <w:rPr>
          <w:rFonts w:ascii="Times New Roman" w:hAnsi="Times New Roman"/>
          <w:color w:val="000000"/>
          <w:sz w:val="24"/>
          <w:szCs w:val="24"/>
          <w:vertAlign w:val="superscript"/>
          <w:lang w:eastAsia="cs-CZ"/>
        </w:rPr>
        <w:t>9</w:t>
      </w:r>
      <w:r w:rsidR="002763AA">
        <w:rPr>
          <w:rFonts w:ascii="Times New Roman" w:hAnsi="Times New Roman"/>
          <w:color w:val="000000"/>
          <w:sz w:val="24"/>
          <w:szCs w:val="24"/>
          <w:lang w:eastAsia="cs-CZ"/>
        </w:rPr>
        <w:t>, vyspělostí společnosti</w:t>
      </w:r>
      <w:r w:rsidR="00233DDA">
        <w:rPr>
          <w:rFonts w:ascii="Times New Roman" w:hAnsi="Times New Roman"/>
          <w:color w:val="000000"/>
          <w:sz w:val="24"/>
          <w:szCs w:val="24"/>
          <w:vertAlign w:val="superscript"/>
          <w:lang w:eastAsia="cs-CZ"/>
        </w:rPr>
        <w:t>10</w:t>
      </w:r>
      <w:r w:rsidR="002763AA">
        <w:rPr>
          <w:rFonts w:ascii="Times New Roman" w:hAnsi="Times New Roman"/>
          <w:color w:val="000000"/>
          <w:sz w:val="24"/>
          <w:szCs w:val="24"/>
          <w:lang w:eastAsia="cs-CZ"/>
        </w:rPr>
        <w:t xml:space="preserve"> a ekonomickým rozvojem</w:t>
      </w:r>
      <w:r w:rsidR="00233DDA">
        <w:rPr>
          <w:rFonts w:ascii="Times New Roman" w:hAnsi="Times New Roman"/>
          <w:color w:val="000000"/>
          <w:sz w:val="24"/>
          <w:szCs w:val="24"/>
          <w:vertAlign w:val="superscript"/>
          <w:lang w:eastAsia="cs-CZ"/>
        </w:rPr>
        <w:t>11</w:t>
      </w:r>
      <w:r w:rsidR="002763AA">
        <w:rPr>
          <w:rFonts w:ascii="Times New Roman" w:hAnsi="Times New Roman"/>
          <w:color w:val="000000"/>
          <w:sz w:val="24"/>
          <w:szCs w:val="24"/>
          <w:lang w:eastAsia="cs-CZ"/>
        </w:rPr>
        <w:t xml:space="preserve">. </w:t>
      </w:r>
    </w:p>
    <w:p w:rsidR="008C7122" w:rsidRDefault="008C7122" w:rsidP="00053039">
      <w:pPr>
        <w:pStyle w:val="Odstavecseseznamem"/>
        <w:numPr>
          <w:ilvl w:val="0"/>
          <w:numId w:val="8"/>
        </w:numPr>
        <w:rPr>
          <w:rFonts w:ascii="Times New Roman" w:hAnsi="Times New Roman"/>
          <w:color w:val="000000"/>
          <w:sz w:val="24"/>
          <w:szCs w:val="24"/>
          <w:lang w:eastAsia="cs-CZ"/>
        </w:rPr>
      </w:pPr>
      <w:r>
        <w:rPr>
          <w:rFonts w:ascii="Times New Roman" w:hAnsi="Times New Roman"/>
          <w:color w:val="000000"/>
          <w:sz w:val="24"/>
          <w:szCs w:val="24"/>
          <w:lang w:eastAsia="cs-CZ"/>
        </w:rPr>
        <w:t>vyplývá ze společenské solidarity</w:t>
      </w:r>
      <w:r>
        <w:rPr>
          <w:rFonts w:ascii="Times New Roman" w:hAnsi="Times New Roman"/>
          <w:color w:val="000000"/>
          <w:sz w:val="24"/>
          <w:szCs w:val="24"/>
          <w:vertAlign w:val="superscript"/>
          <w:lang w:eastAsia="cs-CZ"/>
        </w:rPr>
        <w:t>12</w:t>
      </w:r>
      <w:r>
        <w:rPr>
          <w:rFonts w:ascii="Times New Roman" w:hAnsi="Times New Roman"/>
          <w:color w:val="000000"/>
          <w:sz w:val="24"/>
          <w:szCs w:val="24"/>
          <w:lang w:eastAsia="cs-CZ"/>
        </w:rPr>
        <w:t xml:space="preserve"> a má přerozdělovací funkci</w:t>
      </w:r>
      <w:r>
        <w:rPr>
          <w:rFonts w:ascii="Times New Roman" w:hAnsi="Times New Roman"/>
          <w:color w:val="000000"/>
          <w:sz w:val="24"/>
          <w:szCs w:val="24"/>
          <w:vertAlign w:val="superscript"/>
          <w:lang w:eastAsia="cs-CZ"/>
        </w:rPr>
        <w:t xml:space="preserve"> </w:t>
      </w:r>
      <w:r>
        <w:rPr>
          <w:rFonts w:ascii="Times New Roman" w:hAnsi="Times New Roman"/>
          <w:color w:val="000000"/>
          <w:sz w:val="24"/>
          <w:szCs w:val="24"/>
          <w:lang w:eastAsia="cs-CZ"/>
        </w:rPr>
        <w:t>(od bohatých k chudým, od bezdětných k rodinám s</w:t>
      </w:r>
      <w:r w:rsidR="003959C7">
        <w:rPr>
          <w:rFonts w:ascii="Times New Roman" w:hAnsi="Times New Roman"/>
          <w:color w:val="000000"/>
          <w:sz w:val="24"/>
          <w:szCs w:val="24"/>
          <w:lang w:eastAsia="cs-CZ"/>
        </w:rPr>
        <w:t> </w:t>
      </w:r>
      <w:r>
        <w:rPr>
          <w:rFonts w:ascii="Times New Roman" w:hAnsi="Times New Roman"/>
          <w:color w:val="000000"/>
          <w:sz w:val="24"/>
          <w:szCs w:val="24"/>
          <w:lang w:eastAsia="cs-CZ"/>
        </w:rPr>
        <w:t>dětmi</w:t>
      </w:r>
      <w:r w:rsidR="003959C7">
        <w:rPr>
          <w:rFonts w:ascii="Times New Roman" w:hAnsi="Times New Roman"/>
          <w:color w:val="000000"/>
          <w:sz w:val="24"/>
          <w:szCs w:val="24"/>
          <w:lang w:eastAsia="cs-CZ"/>
        </w:rPr>
        <w:t>, od ekonomicky aktivních k ekonomicky neaktivním</w:t>
      </w:r>
      <w:r>
        <w:rPr>
          <w:rFonts w:ascii="Times New Roman" w:hAnsi="Times New Roman"/>
          <w:color w:val="000000"/>
          <w:sz w:val="24"/>
          <w:szCs w:val="24"/>
          <w:lang w:eastAsia="cs-CZ"/>
        </w:rPr>
        <w:t>)</w:t>
      </w:r>
    </w:p>
    <w:p w:rsidR="002763AA" w:rsidRPr="008C7122" w:rsidRDefault="00233DDA" w:rsidP="002763AA">
      <w:pPr>
        <w:rPr>
          <w:rFonts w:ascii="Times New Roman" w:hAnsi="Times New Roman"/>
          <w:i/>
          <w:sz w:val="26"/>
          <w:szCs w:val="24"/>
        </w:rPr>
      </w:pPr>
      <w:r>
        <w:rPr>
          <w:rFonts w:ascii="Times New Roman" w:hAnsi="Times New Roman"/>
          <w:sz w:val="24"/>
          <w:szCs w:val="24"/>
          <w:vertAlign w:val="superscript"/>
        </w:rPr>
        <w:t xml:space="preserve">1 </w:t>
      </w:r>
      <w:r w:rsidR="008C7122" w:rsidRPr="008C7122">
        <w:rPr>
          <w:rFonts w:ascii="Times New Roman" w:hAnsi="Times New Roman"/>
          <w:i/>
          <w:sz w:val="24"/>
          <w:szCs w:val="24"/>
        </w:rPr>
        <w:t xml:space="preserve">– sociální ochrana – </w:t>
      </w:r>
      <w:r w:rsidR="008C7122" w:rsidRPr="008C7122">
        <w:rPr>
          <w:rFonts w:ascii="Times New Roman" w:hAnsi="Times New Roman"/>
          <w:i/>
          <w:color w:val="000000"/>
          <w:sz w:val="24"/>
          <w:szCs w:val="24"/>
          <w:lang w:eastAsia="cs-CZ"/>
        </w:rPr>
        <w:t>ochrana před nepříznivými důsledky událostí, které člověk nemusí zvládnout vlastními silami a u nichž je poskytovatel péče připraven je zmírnit nebo odstranit jejich příčiny, následky a průvodní jevy. – viz dále</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 xml:space="preserve">2  </w:t>
      </w:r>
      <w:r w:rsidRPr="008C7122">
        <w:rPr>
          <w:rFonts w:ascii="Times New Roman" w:hAnsi="Times New Roman"/>
          <w:i/>
          <w:sz w:val="24"/>
          <w:szCs w:val="24"/>
        </w:rPr>
        <w:t xml:space="preserve">-  objektivně – </w:t>
      </w:r>
      <w:r w:rsidR="0011373B" w:rsidRPr="008C7122">
        <w:rPr>
          <w:rFonts w:ascii="Times New Roman" w:hAnsi="Times New Roman"/>
          <w:i/>
          <w:sz w:val="24"/>
          <w:szCs w:val="24"/>
        </w:rPr>
        <w:t>nestranný, stanovený z vnějšku, stanovený dle určitých měřitelných kritérií</w:t>
      </w:r>
    </w:p>
    <w:p w:rsidR="0011373B" w:rsidRPr="008C7122" w:rsidRDefault="00DE0BCB" w:rsidP="002763AA">
      <w:pPr>
        <w:rPr>
          <w:rFonts w:ascii="Times New Roman" w:hAnsi="Times New Roman"/>
          <w:i/>
          <w:sz w:val="24"/>
          <w:szCs w:val="24"/>
        </w:rPr>
      </w:pPr>
      <w:r w:rsidRPr="008C7122">
        <w:rPr>
          <w:rFonts w:ascii="Times New Roman" w:hAnsi="Times New Roman"/>
          <w:i/>
          <w:sz w:val="24"/>
          <w:szCs w:val="24"/>
        </w:rPr>
        <w:t>srovnej: subjektivní – stanovený z osobního hlediska, zaujatý, jednostranný</w:t>
      </w:r>
    </w:p>
    <w:p w:rsidR="00DE0BCB" w:rsidRPr="008C7122" w:rsidRDefault="00DE0BCB" w:rsidP="002763AA">
      <w:pPr>
        <w:rPr>
          <w:rFonts w:ascii="Times New Roman" w:hAnsi="Times New Roman"/>
          <w:i/>
          <w:sz w:val="24"/>
          <w:szCs w:val="24"/>
        </w:rPr>
      </w:pPr>
      <w:r w:rsidRPr="008C7122">
        <w:rPr>
          <w:rFonts w:ascii="Times New Roman" w:hAnsi="Times New Roman"/>
          <w:i/>
          <w:sz w:val="24"/>
          <w:szCs w:val="24"/>
        </w:rPr>
        <w:t xml:space="preserve">např.: hranice životního minima (částky nutné pro </w:t>
      </w:r>
      <w:r w:rsidR="001D1967" w:rsidRPr="008C7122">
        <w:rPr>
          <w:rFonts w:ascii="Times New Roman" w:hAnsi="Times New Roman"/>
          <w:i/>
          <w:sz w:val="24"/>
          <w:szCs w:val="24"/>
        </w:rPr>
        <w:t xml:space="preserve">zajištění základních potřeb) </w:t>
      </w:r>
      <w:r w:rsidRPr="008C7122">
        <w:rPr>
          <w:rFonts w:ascii="Times New Roman" w:hAnsi="Times New Roman"/>
          <w:i/>
          <w:sz w:val="24"/>
          <w:szCs w:val="24"/>
        </w:rPr>
        <w:t xml:space="preserve">je stanovena </w:t>
      </w:r>
      <w:r w:rsidR="001D1967" w:rsidRPr="008C7122">
        <w:rPr>
          <w:rFonts w:ascii="Times New Roman" w:hAnsi="Times New Roman"/>
          <w:i/>
          <w:sz w:val="24"/>
          <w:szCs w:val="24"/>
        </w:rPr>
        <w:t xml:space="preserve">objektivně, tj. z vnějšku státem, je nestranně vypočítána dle </w:t>
      </w:r>
      <w:proofErr w:type="spellStart"/>
      <w:r w:rsidR="001D1967" w:rsidRPr="008C7122">
        <w:rPr>
          <w:rFonts w:ascii="Times New Roman" w:hAnsi="Times New Roman"/>
          <w:i/>
          <w:sz w:val="24"/>
          <w:szCs w:val="24"/>
        </w:rPr>
        <w:t>urč</w:t>
      </w:r>
      <w:proofErr w:type="spellEnd"/>
      <w:r w:rsidR="001D1967" w:rsidRPr="008C7122">
        <w:rPr>
          <w:rFonts w:ascii="Times New Roman" w:hAnsi="Times New Roman"/>
          <w:i/>
          <w:sz w:val="24"/>
          <w:szCs w:val="24"/>
        </w:rPr>
        <w:t xml:space="preserve">. kritérií. </w:t>
      </w:r>
    </w:p>
    <w:p w:rsidR="001D1967" w:rsidRPr="008C7122" w:rsidRDefault="001D1967" w:rsidP="002763AA">
      <w:pPr>
        <w:rPr>
          <w:rFonts w:ascii="Times New Roman" w:hAnsi="Times New Roman"/>
          <w:i/>
          <w:sz w:val="24"/>
          <w:szCs w:val="24"/>
        </w:rPr>
      </w:pPr>
      <w:r w:rsidRPr="008C7122">
        <w:rPr>
          <w:rFonts w:ascii="Times New Roman" w:hAnsi="Times New Roman"/>
          <w:i/>
          <w:sz w:val="24"/>
          <w:szCs w:val="24"/>
        </w:rPr>
        <w:t xml:space="preserve">Pokud </w:t>
      </w:r>
      <w:proofErr w:type="gramStart"/>
      <w:r w:rsidRPr="008C7122">
        <w:rPr>
          <w:rFonts w:ascii="Times New Roman" w:hAnsi="Times New Roman"/>
          <w:i/>
          <w:sz w:val="24"/>
          <w:szCs w:val="24"/>
        </w:rPr>
        <w:t>by</w:t>
      </w:r>
      <w:proofErr w:type="gramEnd"/>
      <w:r w:rsidRPr="008C7122">
        <w:rPr>
          <w:rFonts w:ascii="Times New Roman" w:hAnsi="Times New Roman"/>
          <w:i/>
          <w:sz w:val="24"/>
          <w:szCs w:val="24"/>
        </w:rPr>
        <w:t xml:space="preserve"> se stanovovala subjektivně někteří lidé </w:t>
      </w:r>
      <w:proofErr w:type="gramStart"/>
      <w:r w:rsidRPr="008C7122">
        <w:rPr>
          <w:rFonts w:ascii="Times New Roman" w:hAnsi="Times New Roman"/>
          <w:i/>
          <w:sz w:val="24"/>
          <w:szCs w:val="24"/>
        </w:rPr>
        <w:t>by</w:t>
      </w:r>
      <w:proofErr w:type="gramEnd"/>
      <w:r w:rsidRPr="008C7122">
        <w:rPr>
          <w:rFonts w:ascii="Times New Roman" w:hAnsi="Times New Roman"/>
          <w:i/>
          <w:sz w:val="24"/>
          <w:szCs w:val="24"/>
        </w:rPr>
        <w:t xml:space="preserve"> si ze svého osobního hlediska stanovili částku několikanásobně vyšší. </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3</w:t>
      </w:r>
      <w:r w:rsidRPr="008C7122">
        <w:rPr>
          <w:rFonts w:ascii="Times New Roman" w:hAnsi="Times New Roman"/>
          <w:i/>
          <w:sz w:val="24"/>
          <w:szCs w:val="24"/>
        </w:rPr>
        <w:t xml:space="preserve"> – objektivně uznané potřeby</w:t>
      </w:r>
      <w:r w:rsidR="001D1967" w:rsidRPr="008C7122">
        <w:rPr>
          <w:rFonts w:ascii="Times New Roman" w:hAnsi="Times New Roman"/>
          <w:i/>
          <w:sz w:val="24"/>
          <w:szCs w:val="24"/>
        </w:rPr>
        <w:t xml:space="preserve"> – potřeby, u kterých někdo (v tomto případě stát) uznává, že je nutno je uspokojit (např. potřeba bezpečí, potřeba kontaktu s lidmi, potřeba se stravovat a někde bydlet – tj. mít na to určitou finanční částku)</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 xml:space="preserve">4 </w:t>
      </w:r>
      <w:r w:rsidRPr="008C7122">
        <w:rPr>
          <w:rFonts w:ascii="Times New Roman" w:hAnsi="Times New Roman"/>
          <w:i/>
          <w:sz w:val="24"/>
          <w:szCs w:val="24"/>
        </w:rPr>
        <w:t xml:space="preserve"> - hmotné potřeby – </w:t>
      </w:r>
      <w:r w:rsidR="001D1967" w:rsidRPr="008C7122">
        <w:rPr>
          <w:rFonts w:ascii="Times New Roman" w:hAnsi="Times New Roman"/>
          <w:i/>
          <w:sz w:val="24"/>
          <w:szCs w:val="24"/>
        </w:rPr>
        <w:t>patří sem oblečení, peníze, byt, aj.</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5</w:t>
      </w:r>
      <w:r w:rsidRPr="008C7122">
        <w:rPr>
          <w:rFonts w:ascii="Times New Roman" w:hAnsi="Times New Roman"/>
          <w:i/>
          <w:sz w:val="24"/>
          <w:szCs w:val="24"/>
        </w:rPr>
        <w:t xml:space="preserve"> – psychické potřeby </w:t>
      </w:r>
      <w:r w:rsidR="001D1967" w:rsidRPr="008C7122">
        <w:rPr>
          <w:rFonts w:ascii="Times New Roman" w:hAnsi="Times New Roman"/>
          <w:i/>
          <w:sz w:val="24"/>
          <w:szCs w:val="24"/>
        </w:rPr>
        <w:t>–</w:t>
      </w:r>
      <w:r w:rsidRPr="008C7122">
        <w:rPr>
          <w:rFonts w:ascii="Times New Roman" w:hAnsi="Times New Roman"/>
          <w:i/>
          <w:sz w:val="24"/>
          <w:szCs w:val="24"/>
        </w:rPr>
        <w:t xml:space="preserve"> </w:t>
      </w:r>
      <w:r w:rsidR="001D1967" w:rsidRPr="008C7122">
        <w:rPr>
          <w:rFonts w:ascii="Times New Roman" w:hAnsi="Times New Roman"/>
          <w:i/>
          <w:sz w:val="24"/>
          <w:szCs w:val="24"/>
        </w:rPr>
        <w:t>potřeba lásky, bezpečí, jistoty, potřeba seberealizace</w:t>
      </w:r>
      <w:r w:rsidR="002607D1" w:rsidRPr="008C7122">
        <w:rPr>
          <w:rFonts w:ascii="Times New Roman" w:hAnsi="Times New Roman"/>
          <w:i/>
          <w:sz w:val="24"/>
          <w:szCs w:val="24"/>
        </w:rPr>
        <w:t>, aj.</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6</w:t>
      </w:r>
      <w:r w:rsidRPr="008C7122">
        <w:rPr>
          <w:rFonts w:ascii="Times New Roman" w:hAnsi="Times New Roman"/>
          <w:i/>
          <w:sz w:val="24"/>
          <w:szCs w:val="24"/>
        </w:rPr>
        <w:t xml:space="preserve"> – sociální potřeby </w:t>
      </w:r>
      <w:r w:rsidR="001D1967" w:rsidRPr="008C7122">
        <w:rPr>
          <w:rFonts w:ascii="Times New Roman" w:hAnsi="Times New Roman"/>
          <w:i/>
          <w:sz w:val="24"/>
          <w:szCs w:val="24"/>
        </w:rPr>
        <w:t>–</w:t>
      </w:r>
      <w:r w:rsidRPr="008C7122">
        <w:rPr>
          <w:rFonts w:ascii="Times New Roman" w:hAnsi="Times New Roman"/>
          <w:i/>
          <w:sz w:val="24"/>
          <w:szCs w:val="24"/>
        </w:rPr>
        <w:t xml:space="preserve"> </w:t>
      </w:r>
      <w:r w:rsidR="001D1967" w:rsidRPr="008C7122">
        <w:rPr>
          <w:rFonts w:ascii="Times New Roman" w:hAnsi="Times New Roman"/>
          <w:i/>
          <w:sz w:val="24"/>
          <w:szCs w:val="24"/>
        </w:rPr>
        <w:t>potřeba být ve společnosti, potřeba kontaktu s ostatními lidmi</w:t>
      </w:r>
      <w:r w:rsidR="002607D1" w:rsidRPr="008C7122">
        <w:rPr>
          <w:rFonts w:ascii="Times New Roman" w:hAnsi="Times New Roman"/>
          <w:i/>
          <w:sz w:val="24"/>
          <w:szCs w:val="24"/>
        </w:rPr>
        <w:t xml:space="preserve">, aj. </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 xml:space="preserve">7 </w:t>
      </w:r>
      <w:r w:rsidRPr="008C7122">
        <w:rPr>
          <w:rFonts w:ascii="Times New Roman" w:hAnsi="Times New Roman"/>
          <w:i/>
          <w:sz w:val="24"/>
          <w:szCs w:val="24"/>
        </w:rPr>
        <w:t xml:space="preserve">– adaptace </w:t>
      </w:r>
      <w:r w:rsidR="002607D1" w:rsidRPr="008C7122">
        <w:rPr>
          <w:rFonts w:ascii="Times New Roman" w:hAnsi="Times New Roman"/>
          <w:i/>
          <w:sz w:val="24"/>
          <w:szCs w:val="24"/>
        </w:rPr>
        <w:t>–</w:t>
      </w:r>
      <w:r w:rsidRPr="008C7122">
        <w:rPr>
          <w:rFonts w:ascii="Times New Roman" w:hAnsi="Times New Roman"/>
          <w:i/>
          <w:sz w:val="24"/>
          <w:szCs w:val="24"/>
        </w:rPr>
        <w:t xml:space="preserve"> </w:t>
      </w:r>
      <w:r w:rsidR="002607D1" w:rsidRPr="008C7122">
        <w:rPr>
          <w:rFonts w:ascii="Times New Roman" w:hAnsi="Times New Roman"/>
          <w:i/>
          <w:sz w:val="24"/>
          <w:szCs w:val="24"/>
        </w:rPr>
        <w:t xml:space="preserve">přizpůsobení se, zvyknutí si. </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lastRenderedPageBreak/>
        <w:t>8</w:t>
      </w:r>
      <w:r w:rsidRPr="008C7122">
        <w:rPr>
          <w:rFonts w:ascii="Times New Roman" w:hAnsi="Times New Roman"/>
          <w:i/>
          <w:sz w:val="24"/>
          <w:szCs w:val="24"/>
        </w:rPr>
        <w:t xml:space="preserve"> – komunita – skupina lidí, kteří žijí na stejném území a mají něco společného</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9</w:t>
      </w:r>
      <w:r w:rsidRPr="008C7122">
        <w:rPr>
          <w:rFonts w:ascii="Times New Roman" w:hAnsi="Times New Roman"/>
          <w:i/>
          <w:sz w:val="24"/>
          <w:szCs w:val="24"/>
        </w:rPr>
        <w:t xml:space="preserve"> - </w:t>
      </w:r>
      <w:r w:rsidRPr="008C7122">
        <w:rPr>
          <w:rFonts w:ascii="Times New Roman" w:hAnsi="Times New Roman"/>
          <w:i/>
          <w:sz w:val="24"/>
          <w:szCs w:val="24"/>
          <w:vertAlign w:val="superscript"/>
        </w:rPr>
        <w:t xml:space="preserve"> </w:t>
      </w:r>
      <w:r w:rsidRPr="008C7122">
        <w:rPr>
          <w:rFonts w:ascii="Times New Roman" w:hAnsi="Times New Roman"/>
          <w:i/>
          <w:sz w:val="24"/>
          <w:szCs w:val="24"/>
        </w:rPr>
        <w:t>nositel sociální péče</w:t>
      </w:r>
      <w:r w:rsidR="002607D1" w:rsidRPr="008C7122">
        <w:rPr>
          <w:rFonts w:ascii="Times New Roman" w:hAnsi="Times New Roman"/>
          <w:i/>
          <w:sz w:val="24"/>
          <w:szCs w:val="24"/>
        </w:rPr>
        <w:t xml:space="preserve"> – klient i poskytovatel; nositelé ovlivňují poskytování soc. péče svými možnostmi. Např. klient s těžkým mentálním pos</w:t>
      </w:r>
      <w:r w:rsidR="0037161B" w:rsidRPr="008C7122">
        <w:rPr>
          <w:rFonts w:ascii="Times New Roman" w:hAnsi="Times New Roman"/>
          <w:i/>
          <w:sz w:val="24"/>
          <w:szCs w:val="24"/>
        </w:rPr>
        <w:t>tižením nebude schopen využít některé služby např. podporované zaměstnání</w:t>
      </w:r>
      <w:r w:rsidR="002607D1" w:rsidRPr="008C7122">
        <w:rPr>
          <w:rFonts w:ascii="Times New Roman" w:hAnsi="Times New Roman"/>
          <w:i/>
          <w:sz w:val="24"/>
          <w:szCs w:val="24"/>
        </w:rPr>
        <w:t>, poskytovatel péče je ovlivněn např. počtem pracovníků – jedna pracovnice na noční směně nezajistí tak kvalitní péči o 20 ležících klientů jako 2 pracovnice</w:t>
      </w:r>
      <w:r w:rsidR="0037161B" w:rsidRPr="008C7122">
        <w:rPr>
          <w:rFonts w:ascii="Times New Roman" w:hAnsi="Times New Roman"/>
          <w:i/>
          <w:sz w:val="24"/>
          <w:szCs w:val="24"/>
        </w:rPr>
        <w:t>.</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10</w:t>
      </w:r>
      <w:r w:rsidRPr="008C7122">
        <w:rPr>
          <w:rFonts w:ascii="Times New Roman" w:hAnsi="Times New Roman"/>
          <w:i/>
          <w:sz w:val="24"/>
          <w:szCs w:val="24"/>
        </w:rPr>
        <w:t xml:space="preserve"> – vyspělost společnosti</w:t>
      </w:r>
      <w:r w:rsidR="002607D1" w:rsidRPr="008C7122">
        <w:rPr>
          <w:rFonts w:ascii="Times New Roman" w:hAnsi="Times New Roman"/>
          <w:i/>
          <w:sz w:val="24"/>
          <w:szCs w:val="24"/>
        </w:rPr>
        <w:t xml:space="preserve"> – jinak se chová k postiženým společnost např. v rozvojové Africe – žádné sociální dávky, žádné pomůcky pro postižené, žádné důchody ze strany státu a jinak společnost v Evropě (sociální dávky, důchody </w:t>
      </w:r>
      <w:proofErr w:type="spellStart"/>
      <w:r w:rsidR="002607D1" w:rsidRPr="008C7122">
        <w:rPr>
          <w:rFonts w:ascii="Times New Roman" w:hAnsi="Times New Roman"/>
          <w:i/>
          <w:sz w:val="24"/>
          <w:szCs w:val="24"/>
        </w:rPr>
        <w:t>atd</w:t>
      </w:r>
      <w:proofErr w:type="spellEnd"/>
      <w:r w:rsidR="002607D1" w:rsidRPr="008C7122">
        <w:rPr>
          <w:rFonts w:ascii="Times New Roman" w:hAnsi="Times New Roman"/>
          <w:i/>
          <w:sz w:val="24"/>
          <w:szCs w:val="24"/>
        </w:rPr>
        <w:t>…)</w:t>
      </w:r>
    </w:p>
    <w:p w:rsidR="00233DDA" w:rsidRPr="008C7122" w:rsidRDefault="00233DDA" w:rsidP="002763AA">
      <w:pPr>
        <w:rPr>
          <w:rFonts w:ascii="Times New Roman" w:hAnsi="Times New Roman"/>
          <w:i/>
          <w:sz w:val="24"/>
          <w:szCs w:val="24"/>
        </w:rPr>
      </w:pPr>
      <w:r w:rsidRPr="008C7122">
        <w:rPr>
          <w:rFonts w:ascii="Times New Roman" w:hAnsi="Times New Roman"/>
          <w:i/>
          <w:sz w:val="24"/>
          <w:szCs w:val="24"/>
          <w:vertAlign w:val="superscript"/>
        </w:rPr>
        <w:t>11</w:t>
      </w:r>
      <w:r w:rsidRPr="008C7122">
        <w:rPr>
          <w:rFonts w:ascii="Times New Roman" w:hAnsi="Times New Roman"/>
          <w:i/>
          <w:sz w:val="24"/>
          <w:szCs w:val="24"/>
        </w:rPr>
        <w:t xml:space="preserve"> </w:t>
      </w:r>
      <w:r w:rsidR="0011373B" w:rsidRPr="008C7122">
        <w:rPr>
          <w:rFonts w:ascii="Times New Roman" w:hAnsi="Times New Roman"/>
          <w:i/>
          <w:sz w:val="24"/>
          <w:szCs w:val="24"/>
        </w:rPr>
        <w:t>–</w:t>
      </w:r>
      <w:r w:rsidRPr="008C7122">
        <w:rPr>
          <w:rFonts w:ascii="Times New Roman" w:hAnsi="Times New Roman"/>
          <w:i/>
          <w:sz w:val="24"/>
          <w:szCs w:val="24"/>
        </w:rPr>
        <w:t xml:space="preserve"> </w:t>
      </w:r>
      <w:r w:rsidR="0011373B" w:rsidRPr="008C7122">
        <w:rPr>
          <w:rFonts w:ascii="Times New Roman" w:hAnsi="Times New Roman"/>
          <w:i/>
          <w:sz w:val="24"/>
          <w:szCs w:val="24"/>
        </w:rPr>
        <w:t>ekonomický rozvoj</w:t>
      </w:r>
      <w:r w:rsidR="002607D1" w:rsidRPr="008C7122">
        <w:rPr>
          <w:rFonts w:ascii="Times New Roman" w:hAnsi="Times New Roman"/>
          <w:i/>
          <w:sz w:val="24"/>
          <w:szCs w:val="24"/>
        </w:rPr>
        <w:t xml:space="preserve"> – např. pokud je ekonomická krize, lidé méně vydělají, méně odvedou na daních, je méně peněz ve státním rozpočtu, je méně peněz na rozdělení pro potřebné. </w:t>
      </w:r>
    </w:p>
    <w:p w:rsidR="002607D1" w:rsidRDefault="008C7122" w:rsidP="002763AA">
      <w:pPr>
        <w:rPr>
          <w:rFonts w:ascii="Times New Roman" w:hAnsi="Times New Roman"/>
          <w:i/>
          <w:sz w:val="24"/>
          <w:szCs w:val="24"/>
          <w:vertAlign w:val="superscript"/>
        </w:rPr>
      </w:pPr>
      <w:r w:rsidRPr="008C7122">
        <w:rPr>
          <w:rFonts w:ascii="Times New Roman" w:hAnsi="Times New Roman"/>
          <w:i/>
          <w:sz w:val="24"/>
          <w:szCs w:val="24"/>
          <w:vertAlign w:val="superscript"/>
        </w:rPr>
        <w:t xml:space="preserve">12 </w:t>
      </w:r>
      <w:r w:rsidRPr="008C7122">
        <w:rPr>
          <w:rFonts w:ascii="Times New Roman" w:hAnsi="Times New Roman"/>
          <w:i/>
          <w:sz w:val="24"/>
          <w:szCs w:val="24"/>
        </w:rPr>
        <w:t>– solidarita – vzájemná podpora, soudržnost</w:t>
      </w:r>
    </w:p>
    <w:p w:rsidR="001F3FF2" w:rsidRDefault="001F3FF2" w:rsidP="001F3FF2">
      <w:pPr>
        <w:rPr>
          <w:rFonts w:ascii="Times New Roman" w:hAnsi="Times New Roman"/>
          <w:b/>
          <w:sz w:val="28"/>
          <w:szCs w:val="28"/>
        </w:rPr>
      </w:pPr>
    </w:p>
    <w:p w:rsidR="001F3FF2" w:rsidRPr="001C2D48" w:rsidRDefault="001F3FF2" w:rsidP="001F3FF2">
      <w:pPr>
        <w:rPr>
          <w:rFonts w:ascii="Times New Roman" w:hAnsi="Times New Roman"/>
          <w:b/>
          <w:sz w:val="28"/>
          <w:szCs w:val="28"/>
        </w:rPr>
      </w:pPr>
      <w:r>
        <w:rPr>
          <w:rFonts w:ascii="Times New Roman" w:hAnsi="Times New Roman"/>
          <w:b/>
          <w:sz w:val="28"/>
          <w:szCs w:val="28"/>
        </w:rPr>
        <w:t>D</w:t>
      </w:r>
      <w:r w:rsidRPr="001C2D48">
        <w:rPr>
          <w:rFonts w:ascii="Times New Roman" w:hAnsi="Times New Roman"/>
          <w:b/>
          <w:sz w:val="28"/>
          <w:szCs w:val="28"/>
        </w:rPr>
        <w:t xml:space="preserve">alší možné definice a významy: </w:t>
      </w:r>
    </w:p>
    <w:p w:rsidR="001F3FF2" w:rsidRPr="00F63723" w:rsidRDefault="001F3FF2" w:rsidP="001F3FF2">
      <w:pPr>
        <w:numPr>
          <w:ilvl w:val="0"/>
          <w:numId w:val="20"/>
        </w:numPr>
        <w:rPr>
          <w:rFonts w:ascii="Times New Roman" w:hAnsi="Times New Roman"/>
          <w:sz w:val="24"/>
          <w:szCs w:val="24"/>
        </w:rPr>
      </w:pPr>
      <w:r w:rsidRPr="00F63723">
        <w:rPr>
          <w:rFonts w:ascii="Times New Roman" w:hAnsi="Times New Roman"/>
          <w:sz w:val="24"/>
          <w:szCs w:val="24"/>
        </w:rPr>
        <w:t>Sociální péče je péče, které vyplývá ze společenské solidarity a spočívá v</w:t>
      </w:r>
      <w:r>
        <w:rPr>
          <w:rFonts w:ascii="Times New Roman" w:hAnsi="Times New Roman"/>
          <w:sz w:val="24"/>
          <w:szCs w:val="24"/>
        </w:rPr>
        <w:t> </w:t>
      </w:r>
      <w:r w:rsidRPr="00F63723">
        <w:rPr>
          <w:rFonts w:ascii="Times New Roman" w:hAnsi="Times New Roman"/>
          <w:sz w:val="24"/>
          <w:szCs w:val="24"/>
        </w:rPr>
        <w:t>redistribuci</w:t>
      </w:r>
      <w:r>
        <w:rPr>
          <w:rFonts w:ascii="Times New Roman" w:hAnsi="Times New Roman"/>
          <w:sz w:val="24"/>
          <w:szCs w:val="24"/>
          <w:vertAlign w:val="superscript"/>
        </w:rPr>
        <w:t>1</w:t>
      </w:r>
      <w:r w:rsidRPr="00F63723">
        <w:rPr>
          <w:rFonts w:ascii="Times New Roman" w:hAnsi="Times New Roman"/>
          <w:sz w:val="24"/>
          <w:szCs w:val="24"/>
        </w:rPr>
        <w:t xml:space="preserve"> zdrojů společnosti</w:t>
      </w:r>
      <w:r>
        <w:rPr>
          <w:rFonts w:ascii="Times New Roman" w:hAnsi="Times New Roman"/>
          <w:sz w:val="24"/>
          <w:szCs w:val="24"/>
          <w:vertAlign w:val="superscript"/>
        </w:rPr>
        <w:t>2</w:t>
      </w:r>
      <w:r w:rsidRPr="00F63723">
        <w:rPr>
          <w:rFonts w:ascii="Times New Roman" w:hAnsi="Times New Roman"/>
          <w:sz w:val="24"/>
          <w:szCs w:val="24"/>
        </w:rPr>
        <w:t xml:space="preserve"> tak, aby bylo dosaženo všestranného rozvoje</w:t>
      </w:r>
      <w:r>
        <w:rPr>
          <w:rFonts w:ascii="Times New Roman" w:hAnsi="Times New Roman"/>
          <w:sz w:val="24"/>
          <w:szCs w:val="24"/>
          <w:vertAlign w:val="superscript"/>
        </w:rPr>
        <w:t>3</w:t>
      </w:r>
      <w:r w:rsidRPr="00F63723">
        <w:rPr>
          <w:rFonts w:ascii="Times New Roman" w:hAnsi="Times New Roman"/>
          <w:sz w:val="24"/>
          <w:szCs w:val="24"/>
        </w:rPr>
        <w:t xml:space="preserve"> všech jedinců. </w:t>
      </w:r>
    </w:p>
    <w:p w:rsidR="001F3FF2" w:rsidRPr="00F63723" w:rsidRDefault="001F3FF2" w:rsidP="001F3FF2">
      <w:pPr>
        <w:numPr>
          <w:ilvl w:val="0"/>
          <w:numId w:val="20"/>
        </w:numPr>
        <w:rPr>
          <w:rFonts w:ascii="Times New Roman" w:hAnsi="Times New Roman"/>
          <w:color w:val="000000"/>
          <w:sz w:val="24"/>
          <w:szCs w:val="24"/>
          <w:lang w:eastAsia="cs-CZ"/>
        </w:rPr>
      </w:pPr>
      <w:r w:rsidRPr="001C2D48">
        <w:rPr>
          <w:rFonts w:ascii="Times New Roman" w:hAnsi="Times New Roman"/>
          <w:color w:val="000000"/>
          <w:sz w:val="24"/>
          <w:szCs w:val="24"/>
          <w:lang w:eastAsia="cs-CZ"/>
        </w:rPr>
        <w:t>Je to úsilí veřejnoprávního subjektu</w:t>
      </w:r>
      <w:r>
        <w:rPr>
          <w:rFonts w:ascii="Times New Roman" w:hAnsi="Times New Roman"/>
          <w:color w:val="000000"/>
          <w:sz w:val="24"/>
          <w:szCs w:val="24"/>
          <w:vertAlign w:val="superscript"/>
          <w:lang w:eastAsia="cs-CZ"/>
        </w:rPr>
        <w:t>4</w:t>
      </w:r>
      <w:r w:rsidRPr="001C2D48">
        <w:rPr>
          <w:rFonts w:ascii="Times New Roman" w:hAnsi="Times New Roman"/>
          <w:color w:val="000000"/>
          <w:sz w:val="24"/>
          <w:szCs w:val="24"/>
          <w:lang w:eastAsia="cs-CZ"/>
        </w:rPr>
        <w:t xml:space="preserve"> o řešení životních situací, které občané nejsou schopni řešit vlastními silami nebo silami rodiny. Stát tak činí buď sám, nebo podporou soukromoprávních spolků</w:t>
      </w:r>
      <w:r>
        <w:rPr>
          <w:rFonts w:ascii="Times New Roman" w:hAnsi="Times New Roman"/>
          <w:color w:val="000000"/>
          <w:sz w:val="24"/>
          <w:szCs w:val="24"/>
          <w:vertAlign w:val="superscript"/>
          <w:lang w:eastAsia="cs-CZ"/>
        </w:rPr>
        <w:t>5</w:t>
      </w:r>
      <w:r w:rsidRPr="001C2D48">
        <w:rPr>
          <w:rFonts w:ascii="Times New Roman" w:hAnsi="Times New Roman"/>
          <w:color w:val="000000"/>
          <w:sz w:val="24"/>
          <w:szCs w:val="24"/>
          <w:lang w:eastAsia="cs-CZ"/>
        </w:rPr>
        <w:t xml:space="preserve">, církví apod. </w:t>
      </w:r>
      <w:r>
        <w:rPr>
          <w:rFonts w:ascii="Times New Roman" w:hAnsi="Times New Roman"/>
          <w:color w:val="000000"/>
          <w:sz w:val="24"/>
          <w:szCs w:val="24"/>
          <w:lang w:eastAsia="cs-CZ"/>
        </w:rPr>
        <w:t>D</w:t>
      </w:r>
      <w:r w:rsidRPr="00F63723">
        <w:rPr>
          <w:rFonts w:ascii="Times New Roman" w:hAnsi="Times New Roman"/>
          <w:color w:val="000000"/>
          <w:sz w:val="24"/>
          <w:szCs w:val="24"/>
          <w:lang w:eastAsia="cs-CZ"/>
        </w:rPr>
        <w:t>o jisté míry překrývá s pojmem sociálního zabezpečení, které zpravidla doplňuje.</w:t>
      </w:r>
    </w:p>
    <w:p w:rsidR="001F3FF2" w:rsidRPr="007D4D85" w:rsidRDefault="001F3FF2" w:rsidP="001F3FF2">
      <w:pPr>
        <w:numPr>
          <w:ilvl w:val="0"/>
          <w:numId w:val="20"/>
        </w:numPr>
        <w:rPr>
          <w:rFonts w:ascii="Times New Roman" w:hAnsi="Times New Roman"/>
          <w:color w:val="000000"/>
          <w:sz w:val="24"/>
          <w:szCs w:val="24"/>
          <w:lang w:eastAsia="cs-CZ"/>
        </w:rPr>
      </w:pPr>
      <w:r w:rsidRPr="001C2D48">
        <w:rPr>
          <w:rFonts w:ascii="Times New Roman" w:hAnsi="Times New Roman"/>
          <w:sz w:val="24"/>
          <w:szCs w:val="24"/>
        </w:rPr>
        <w:t xml:space="preserve">V Českých podmínkách v současné době hovoříme o sociální péči jako o součásti jednoho z 3 pilířů sociálního zabezpečení (sociální pomoci). </w:t>
      </w:r>
    </w:p>
    <w:p w:rsidR="001F3FF2" w:rsidRDefault="001F3FF2" w:rsidP="001F3FF2">
      <w:pPr>
        <w:ind w:left="720"/>
        <w:rPr>
          <w:rFonts w:ascii="Times New Roman" w:hAnsi="Times New Roman"/>
          <w:i/>
          <w:sz w:val="24"/>
          <w:szCs w:val="24"/>
        </w:rPr>
      </w:pPr>
      <w:r w:rsidRPr="007D4D85">
        <w:rPr>
          <w:rFonts w:ascii="Times New Roman" w:hAnsi="Times New Roman"/>
          <w:i/>
          <w:sz w:val="24"/>
          <w:szCs w:val="24"/>
          <w:vertAlign w:val="superscript"/>
        </w:rPr>
        <w:t>1</w:t>
      </w:r>
      <w:r w:rsidRPr="007D4D85">
        <w:rPr>
          <w:rFonts w:ascii="Times New Roman" w:hAnsi="Times New Roman"/>
          <w:i/>
          <w:sz w:val="24"/>
          <w:szCs w:val="24"/>
        </w:rPr>
        <w:t>- redistribuce – přerozdělení, předpona re-, znamená opětovný</w:t>
      </w:r>
    </w:p>
    <w:p w:rsidR="001F3FF2" w:rsidRDefault="001F3FF2" w:rsidP="001F3FF2">
      <w:pPr>
        <w:ind w:left="720"/>
        <w:rPr>
          <w:rFonts w:ascii="Times New Roman" w:hAnsi="Times New Roman"/>
          <w:i/>
          <w:sz w:val="24"/>
          <w:szCs w:val="24"/>
        </w:rPr>
      </w:pPr>
      <w:r>
        <w:rPr>
          <w:rFonts w:ascii="Times New Roman" w:hAnsi="Times New Roman"/>
          <w:i/>
          <w:sz w:val="24"/>
          <w:szCs w:val="24"/>
          <w:vertAlign w:val="superscript"/>
        </w:rPr>
        <w:t>2</w:t>
      </w:r>
      <w:r>
        <w:rPr>
          <w:rFonts w:ascii="Times New Roman" w:hAnsi="Times New Roman"/>
          <w:i/>
          <w:sz w:val="24"/>
          <w:szCs w:val="24"/>
        </w:rPr>
        <w:t xml:space="preserve">- zdroj společnosti myslíme  finanční zdroje (kolik má společnost </w:t>
      </w:r>
      <w:proofErr w:type="spellStart"/>
      <w:r>
        <w:rPr>
          <w:rFonts w:ascii="Times New Roman" w:hAnsi="Times New Roman"/>
          <w:i/>
          <w:sz w:val="24"/>
          <w:szCs w:val="24"/>
        </w:rPr>
        <w:t>fin</w:t>
      </w:r>
      <w:proofErr w:type="spellEnd"/>
      <w:r>
        <w:rPr>
          <w:rFonts w:ascii="Times New Roman" w:hAnsi="Times New Roman"/>
          <w:i/>
          <w:sz w:val="24"/>
          <w:szCs w:val="24"/>
        </w:rPr>
        <w:t xml:space="preserve">. </w:t>
      </w:r>
      <w:proofErr w:type="gramStart"/>
      <w:r>
        <w:rPr>
          <w:rFonts w:ascii="Times New Roman" w:hAnsi="Times New Roman"/>
          <w:i/>
          <w:sz w:val="24"/>
          <w:szCs w:val="24"/>
        </w:rPr>
        <w:t>prostředků</w:t>
      </w:r>
      <w:proofErr w:type="gramEnd"/>
      <w:r>
        <w:rPr>
          <w:rFonts w:ascii="Times New Roman" w:hAnsi="Times New Roman"/>
          <w:i/>
          <w:sz w:val="24"/>
          <w:szCs w:val="24"/>
        </w:rPr>
        <w:t xml:space="preserve">), lidské zdroje (kolik lidí se může zapojit- zde záleží i a schopnostech těchto lidí) ale i další zdroje (přírodní bohatství </w:t>
      </w:r>
      <w:proofErr w:type="spellStart"/>
      <w:r>
        <w:rPr>
          <w:rFonts w:ascii="Times New Roman" w:hAnsi="Times New Roman"/>
          <w:i/>
          <w:sz w:val="24"/>
          <w:szCs w:val="24"/>
        </w:rPr>
        <w:t>apod</w:t>
      </w:r>
      <w:proofErr w:type="spellEnd"/>
      <w:r>
        <w:rPr>
          <w:rFonts w:ascii="Times New Roman" w:hAnsi="Times New Roman"/>
          <w:i/>
          <w:sz w:val="24"/>
          <w:szCs w:val="24"/>
        </w:rPr>
        <w:t xml:space="preserve">) dále sem patří např. i zdravotní péče, zaměstnání, bydlení, vzdělání. </w:t>
      </w:r>
    </w:p>
    <w:p w:rsidR="001F3FF2" w:rsidRDefault="001F3FF2" w:rsidP="001F3FF2">
      <w:pPr>
        <w:ind w:left="720"/>
        <w:rPr>
          <w:rFonts w:ascii="Times New Roman" w:hAnsi="Times New Roman"/>
          <w:i/>
          <w:sz w:val="24"/>
          <w:szCs w:val="24"/>
        </w:rPr>
      </w:pPr>
      <w:r>
        <w:rPr>
          <w:rFonts w:ascii="Times New Roman" w:hAnsi="Times New Roman"/>
          <w:i/>
          <w:sz w:val="24"/>
          <w:szCs w:val="24"/>
          <w:vertAlign w:val="superscript"/>
        </w:rPr>
        <w:t>3</w:t>
      </w:r>
      <w:r>
        <w:rPr>
          <w:rFonts w:ascii="Times New Roman" w:hAnsi="Times New Roman"/>
          <w:i/>
          <w:sz w:val="24"/>
          <w:szCs w:val="24"/>
        </w:rPr>
        <w:t xml:space="preserve">- všestranný rozvoj člověka – rozvoj v oblasti biologické, psychické i sociální (péče o tělo i ducha). </w:t>
      </w:r>
    </w:p>
    <w:p w:rsidR="001F3FF2" w:rsidRDefault="001F3FF2" w:rsidP="001F3FF2">
      <w:pPr>
        <w:ind w:left="720"/>
        <w:rPr>
          <w:rFonts w:ascii="Times New Roman" w:hAnsi="Times New Roman"/>
          <w:i/>
          <w:sz w:val="24"/>
          <w:szCs w:val="24"/>
        </w:rPr>
      </w:pPr>
      <w:r>
        <w:rPr>
          <w:rFonts w:ascii="Times New Roman" w:hAnsi="Times New Roman"/>
          <w:i/>
          <w:sz w:val="24"/>
          <w:szCs w:val="24"/>
          <w:vertAlign w:val="superscript"/>
        </w:rPr>
        <w:t>4</w:t>
      </w:r>
      <w:r>
        <w:rPr>
          <w:rFonts w:ascii="Times New Roman" w:hAnsi="Times New Roman"/>
          <w:i/>
          <w:sz w:val="24"/>
          <w:szCs w:val="24"/>
        </w:rPr>
        <w:t>- veřejnoprávní subjekt (hl. stát) – vystupuje k nám z pozice „vrchnosti, tj. určuje pravidla jednání (pomocí zákonů, vyhlášek apod.)</w:t>
      </w:r>
    </w:p>
    <w:p w:rsidR="001F3FF2" w:rsidRDefault="001F3FF2" w:rsidP="001F3FF2">
      <w:pPr>
        <w:ind w:left="720"/>
        <w:rPr>
          <w:rFonts w:ascii="Times New Roman" w:hAnsi="Times New Roman"/>
          <w:i/>
          <w:sz w:val="24"/>
          <w:szCs w:val="24"/>
        </w:rPr>
      </w:pPr>
      <w:r>
        <w:rPr>
          <w:rFonts w:ascii="Times New Roman" w:hAnsi="Times New Roman"/>
          <w:i/>
          <w:sz w:val="24"/>
          <w:szCs w:val="24"/>
        </w:rPr>
        <w:t>subjekt – v právním významu nositel práv a povinností</w:t>
      </w:r>
    </w:p>
    <w:p w:rsidR="001F3FF2" w:rsidRPr="00D918A4" w:rsidRDefault="001F3FF2" w:rsidP="001F3FF2">
      <w:pPr>
        <w:ind w:left="720"/>
        <w:rPr>
          <w:rFonts w:ascii="Times New Roman" w:hAnsi="Times New Roman"/>
          <w:i/>
          <w:sz w:val="24"/>
          <w:szCs w:val="24"/>
        </w:rPr>
      </w:pPr>
      <w:r>
        <w:rPr>
          <w:rFonts w:ascii="Times New Roman" w:hAnsi="Times New Roman"/>
          <w:i/>
          <w:sz w:val="24"/>
          <w:szCs w:val="24"/>
          <w:vertAlign w:val="superscript"/>
        </w:rPr>
        <w:t>5</w:t>
      </w:r>
      <w:r>
        <w:rPr>
          <w:rFonts w:ascii="Times New Roman" w:hAnsi="Times New Roman"/>
          <w:i/>
          <w:sz w:val="24"/>
          <w:szCs w:val="24"/>
        </w:rPr>
        <w:t>- soukromoprávní subjekt  (soukromý nositel práv a povinností) – ve vztahu s ním máme rovná práva (</w:t>
      </w:r>
      <w:proofErr w:type="gramStart"/>
      <w:r>
        <w:rPr>
          <w:rFonts w:ascii="Times New Roman" w:hAnsi="Times New Roman"/>
          <w:i/>
          <w:sz w:val="24"/>
          <w:szCs w:val="24"/>
        </w:rPr>
        <w:t>srovnej viz</w:t>
      </w:r>
      <w:proofErr w:type="gramEnd"/>
      <w:r>
        <w:rPr>
          <w:rFonts w:ascii="Times New Roman" w:hAnsi="Times New Roman"/>
          <w:i/>
          <w:sz w:val="24"/>
          <w:szCs w:val="24"/>
        </w:rPr>
        <w:t xml:space="preserve"> výše). </w:t>
      </w:r>
    </w:p>
    <w:p w:rsidR="001F3FF2" w:rsidRPr="007D4D85" w:rsidRDefault="001F3FF2" w:rsidP="001F3FF2">
      <w:pPr>
        <w:ind w:left="720"/>
        <w:rPr>
          <w:rFonts w:ascii="Times New Roman" w:hAnsi="Times New Roman"/>
          <w:i/>
          <w:color w:val="000000"/>
          <w:sz w:val="24"/>
          <w:szCs w:val="24"/>
          <w:lang w:eastAsia="cs-CZ"/>
        </w:rPr>
      </w:pPr>
    </w:p>
    <w:p w:rsidR="00EE5E1E" w:rsidRPr="00EE5E1E" w:rsidRDefault="00EE5E1E" w:rsidP="002763AA">
      <w:pPr>
        <w:rPr>
          <w:rFonts w:ascii="Times New Roman" w:hAnsi="Times New Roman"/>
          <w:i/>
          <w:sz w:val="24"/>
          <w:szCs w:val="24"/>
          <w:vertAlign w:val="superscript"/>
        </w:rPr>
      </w:pPr>
    </w:p>
    <w:p w:rsidR="002763AA" w:rsidRPr="002607D1" w:rsidRDefault="002763AA" w:rsidP="002763AA">
      <w:pPr>
        <w:rPr>
          <w:rFonts w:ascii="Times New Roman" w:hAnsi="Times New Roman"/>
          <w:b/>
          <w:sz w:val="28"/>
          <w:szCs w:val="28"/>
        </w:rPr>
      </w:pPr>
      <w:r w:rsidRPr="002607D1">
        <w:rPr>
          <w:rFonts w:ascii="Times New Roman" w:hAnsi="Times New Roman"/>
          <w:b/>
          <w:sz w:val="28"/>
          <w:szCs w:val="28"/>
        </w:rPr>
        <w:t>Cílové skupiny sociální péče</w:t>
      </w:r>
    </w:p>
    <w:p w:rsidR="002763AA" w:rsidRPr="00FE7B77" w:rsidRDefault="002763AA" w:rsidP="002763AA">
      <w:pPr>
        <w:numPr>
          <w:ilvl w:val="0"/>
          <w:numId w:val="5"/>
        </w:numPr>
        <w:rPr>
          <w:rFonts w:ascii="Times New Roman" w:hAnsi="Times New Roman"/>
          <w:sz w:val="24"/>
          <w:szCs w:val="24"/>
        </w:rPr>
      </w:pPr>
      <w:r w:rsidRPr="00FE7B77">
        <w:rPr>
          <w:rFonts w:ascii="Times New Roman" w:hAnsi="Times New Roman"/>
          <w:sz w:val="24"/>
          <w:szCs w:val="24"/>
        </w:rPr>
        <w:t>Děti</w:t>
      </w:r>
      <w:r w:rsidR="00917F8A">
        <w:rPr>
          <w:rFonts w:ascii="Times New Roman" w:hAnsi="Times New Roman"/>
          <w:sz w:val="24"/>
          <w:szCs w:val="24"/>
        </w:rPr>
        <w:t xml:space="preserve"> (probíráno v 2. ročníku)</w:t>
      </w:r>
    </w:p>
    <w:p w:rsidR="002763AA" w:rsidRPr="00FE7B77" w:rsidRDefault="002763AA" w:rsidP="002763AA">
      <w:pPr>
        <w:numPr>
          <w:ilvl w:val="0"/>
          <w:numId w:val="5"/>
        </w:numPr>
        <w:rPr>
          <w:rFonts w:ascii="Times New Roman" w:hAnsi="Times New Roman"/>
          <w:sz w:val="24"/>
          <w:szCs w:val="24"/>
        </w:rPr>
      </w:pPr>
      <w:r w:rsidRPr="00FE7B77">
        <w:rPr>
          <w:rFonts w:ascii="Times New Roman" w:hAnsi="Times New Roman"/>
          <w:sz w:val="24"/>
          <w:szCs w:val="24"/>
        </w:rPr>
        <w:t>Rodiny funkční i s poruchami funkce</w:t>
      </w:r>
      <w:r w:rsidR="00917F8A">
        <w:rPr>
          <w:rFonts w:ascii="Times New Roman" w:hAnsi="Times New Roman"/>
          <w:sz w:val="24"/>
          <w:szCs w:val="24"/>
        </w:rPr>
        <w:t xml:space="preserve"> (probíráno v 2. ročníku)</w:t>
      </w:r>
      <w:r w:rsidRPr="00FE7B77">
        <w:rPr>
          <w:rFonts w:ascii="Times New Roman" w:hAnsi="Times New Roman"/>
          <w:sz w:val="24"/>
          <w:szCs w:val="24"/>
        </w:rPr>
        <w:t xml:space="preserve"> </w:t>
      </w:r>
    </w:p>
    <w:p w:rsidR="002763AA" w:rsidRPr="00FE7B77" w:rsidRDefault="002763AA" w:rsidP="002763AA">
      <w:pPr>
        <w:numPr>
          <w:ilvl w:val="0"/>
          <w:numId w:val="5"/>
        </w:numPr>
        <w:rPr>
          <w:rFonts w:ascii="Times New Roman" w:hAnsi="Times New Roman"/>
          <w:sz w:val="24"/>
          <w:szCs w:val="24"/>
        </w:rPr>
      </w:pPr>
      <w:r w:rsidRPr="00FE7B77">
        <w:rPr>
          <w:rFonts w:ascii="Times New Roman" w:hAnsi="Times New Roman"/>
          <w:sz w:val="24"/>
          <w:szCs w:val="24"/>
        </w:rPr>
        <w:t>Senioři</w:t>
      </w:r>
      <w:r w:rsidR="00917F8A">
        <w:rPr>
          <w:rFonts w:ascii="Times New Roman" w:hAnsi="Times New Roman"/>
          <w:sz w:val="24"/>
          <w:szCs w:val="24"/>
        </w:rPr>
        <w:t xml:space="preserve"> (probíráno v 2. ročníku)</w:t>
      </w:r>
    </w:p>
    <w:p w:rsidR="002763AA" w:rsidRPr="00FE7B77" w:rsidRDefault="002763AA" w:rsidP="002763AA">
      <w:pPr>
        <w:numPr>
          <w:ilvl w:val="0"/>
          <w:numId w:val="5"/>
        </w:numPr>
        <w:rPr>
          <w:rFonts w:ascii="Times New Roman" w:hAnsi="Times New Roman"/>
          <w:sz w:val="24"/>
          <w:szCs w:val="24"/>
        </w:rPr>
      </w:pPr>
      <w:r w:rsidRPr="00FE7B77">
        <w:rPr>
          <w:rFonts w:ascii="Times New Roman" w:hAnsi="Times New Roman"/>
          <w:sz w:val="24"/>
          <w:szCs w:val="24"/>
        </w:rPr>
        <w:t>Osoby se zdravotním postižením</w:t>
      </w:r>
      <w:r w:rsidR="00917F8A">
        <w:rPr>
          <w:rFonts w:ascii="Times New Roman" w:hAnsi="Times New Roman"/>
          <w:sz w:val="24"/>
          <w:szCs w:val="24"/>
        </w:rPr>
        <w:t xml:space="preserve"> (probíráno v 3. ročníku)</w:t>
      </w:r>
    </w:p>
    <w:p w:rsidR="002763AA" w:rsidRPr="00FE7B77" w:rsidRDefault="002763AA" w:rsidP="002763AA">
      <w:pPr>
        <w:numPr>
          <w:ilvl w:val="0"/>
          <w:numId w:val="5"/>
        </w:numPr>
        <w:rPr>
          <w:rFonts w:ascii="Times New Roman" w:hAnsi="Times New Roman"/>
          <w:sz w:val="24"/>
          <w:szCs w:val="24"/>
        </w:rPr>
      </w:pPr>
      <w:r w:rsidRPr="00FE7B77">
        <w:rPr>
          <w:rFonts w:ascii="Times New Roman" w:hAnsi="Times New Roman"/>
          <w:sz w:val="24"/>
          <w:szCs w:val="24"/>
        </w:rPr>
        <w:t>Osoby společensky nepřizpůsobivé</w:t>
      </w:r>
      <w:r w:rsidR="00917F8A">
        <w:rPr>
          <w:rFonts w:ascii="Times New Roman" w:hAnsi="Times New Roman"/>
          <w:sz w:val="24"/>
          <w:szCs w:val="24"/>
        </w:rPr>
        <w:t xml:space="preserve"> (probíráno v 3. ročníku)</w:t>
      </w:r>
    </w:p>
    <w:p w:rsidR="002763AA" w:rsidRPr="00FE7B77" w:rsidRDefault="002763AA" w:rsidP="002763AA">
      <w:pPr>
        <w:numPr>
          <w:ilvl w:val="0"/>
          <w:numId w:val="5"/>
        </w:numPr>
        <w:rPr>
          <w:rFonts w:ascii="Times New Roman" w:hAnsi="Times New Roman"/>
          <w:sz w:val="24"/>
          <w:szCs w:val="24"/>
        </w:rPr>
      </w:pPr>
      <w:r w:rsidRPr="00FE7B77">
        <w:rPr>
          <w:rFonts w:ascii="Times New Roman" w:hAnsi="Times New Roman"/>
          <w:sz w:val="24"/>
          <w:szCs w:val="24"/>
        </w:rPr>
        <w:t>Další skupiny obyvatel (menšiny, migranti</w:t>
      </w:r>
      <w:r w:rsidR="008C7122">
        <w:rPr>
          <w:rFonts w:ascii="Times New Roman" w:hAnsi="Times New Roman"/>
          <w:sz w:val="24"/>
          <w:szCs w:val="24"/>
        </w:rPr>
        <w:t xml:space="preserve"> –</w:t>
      </w:r>
      <w:r w:rsidR="003959C7">
        <w:rPr>
          <w:rFonts w:ascii="Times New Roman" w:hAnsi="Times New Roman"/>
          <w:sz w:val="24"/>
          <w:szCs w:val="24"/>
        </w:rPr>
        <w:t xml:space="preserve"> osoby přicházející z jiné </w:t>
      </w:r>
      <w:proofErr w:type="gramStart"/>
      <w:r w:rsidR="003959C7">
        <w:rPr>
          <w:rFonts w:ascii="Times New Roman" w:hAnsi="Times New Roman"/>
          <w:sz w:val="24"/>
          <w:szCs w:val="24"/>
        </w:rPr>
        <w:t>země</w:t>
      </w:r>
      <w:r w:rsidRPr="00FE7B77">
        <w:rPr>
          <w:rFonts w:ascii="Times New Roman" w:hAnsi="Times New Roman"/>
          <w:sz w:val="24"/>
          <w:szCs w:val="24"/>
        </w:rPr>
        <w:t xml:space="preserve">) </w:t>
      </w:r>
      <w:r w:rsidR="00917F8A">
        <w:rPr>
          <w:rFonts w:ascii="Times New Roman" w:hAnsi="Times New Roman"/>
          <w:sz w:val="24"/>
          <w:szCs w:val="24"/>
        </w:rPr>
        <w:t>(probíráno</w:t>
      </w:r>
      <w:proofErr w:type="gramEnd"/>
      <w:r w:rsidR="00917F8A">
        <w:rPr>
          <w:rFonts w:ascii="Times New Roman" w:hAnsi="Times New Roman"/>
          <w:sz w:val="24"/>
          <w:szCs w:val="24"/>
        </w:rPr>
        <w:t xml:space="preserve"> v 3. ročníku)</w:t>
      </w:r>
    </w:p>
    <w:p w:rsidR="002763AA" w:rsidRDefault="002763AA" w:rsidP="002763AA">
      <w:pPr>
        <w:ind w:left="720"/>
        <w:rPr>
          <w:rFonts w:ascii="Times New Roman" w:hAnsi="Times New Roman"/>
          <w:sz w:val="24"/>
          <w:szCs w:val="24"/>
        </w:rPr>
      </w:pPr>
    </w:p>
    <w:p w:rsidR="002763AA" w:rsidRDefault="006F741F" w:rsidP="002763AA">
      <w:pPr>
        <w:ind w:firstLine="708"/>
        <w:rPr>
          <w:rFonts w:ascii="Times New Roman" w:hAnsi="Times New Roman"/>
          <w:sz w:val="24"/>
          <w:szCs w:val="24"/>
        </w:rPr>
      </w:pPr>
      <w:r>
        <w:rPr>
          <w:rFonts w:ascii="Times New Roman" w:hAnsi="Times New Roman"/>
          <w:sz w:val="24"/>
          <w:szCs w:val="24"/>
        </w:rPr>
        <w:t xml:space="preserve">ŠVP předmětu sociální péče: </w:t>
      </w:r>
    </w:p>
    <w:p w:rsidR="006F741F" w:rsidRPr="006F741F" w:rsidRDefault="006F741F" w:rsidP="006F741F">
      <w:pPr>
        <w:rPr>
          <w:rFonts w:ascii="Times New Roman" w:hAnsi="Times New Roman"/>
          <w:sz w:val="24"/>
          <w:szCs w:val="24"/>
        </w:rPr>
      </w:pPr>
      <w:r w:rsidRPr="006F741F">
        <w:rPr>
          <w:rFonts w:ascii="Times New Roman" w:hAnsi="Times New Roman"/>
          <w:sz w:val="24"/>
          <w:szCs w:val="24"/>
        </w:rPr>
        <w:t>1. ročník:</w:t>
      </w:r>
    </w:p>
    <w:p w:rsidR="006F741F" w:rsidRPr="006F741F" w:rsidRDefault="006F741F" w:rsidP="006F741F">
      <w:pPr>
        <w:pStyle w:val="Odstavecseseznamem"/>
        <w:numPr>
          <w:ilvl w:val="2"/>
          <w:numId w:val="13"/>
        </w:numPr>
        <w:rPr>
          <w:rFonts w:ascii="Times New Roman" w:hAnsi="Times New Roman"/>
          <w:sz w:val="24"/>
          <w:szCs w:val="24"/>
        </w:rPr>
      </w:pPr>
      <w:r w:rsidRPr="006F741F">
        <w:rPr>
          <w:rFonts w:ascii="Times New Roman" w:hAnsi="Times New Roman"/>
          <w:sz w:val="24"/>
          <w:szCs w:val="24"/>
        </w:rPr>
        <w:t xml:space="preserve"> úvod do předmětu, </w:t>
      </w:r>
    </w:p>
    <w:p w:rsidR="006F741F" w:rsidRPr="006F741F" w:rsidRDefault="006F741F" w:rsidP="006F741F">
      <w:pPr>
        <w:pStyle w:val="Odstavecseseznamem"/>
        <w:numPr>
          <w:ilvl w:val="2"/>
          <w:numId w:val="13"/>
        </w:numPr>
        <w:rPr>
          <w:rFonts w:ascii="Times New Roman" w:hAnsi="Times New Roman"/>
          <w:sz w:val="24"/>
          <w:szCs w:val="24"/>
        </w:rPr>
      </w:pPr>
      <w:r w:rsidRPr="006F741F">
        <w:rPr>
          <w:rFonts w:ascii="Times New Roman" w:hAnsi="Times New Roman"/>
          <w:sz w:val="24"/>
          <w:szCs w:val="24"/>
        </w:rPr>
        <w:t>charakteristika sociální péče v ČR</w:t>
      </w:r>
    </w:p>
    <w:p w:rsidR="006F741F" w:rsidRPr="006F741F" w:rsidRDefault="006F741F" w:rsidP="006F741F">
      <w:pPr>
        <w:pStyle w:val="Odstavecseseznamem"/>
        <w:numPr>
          <w:ilvl w:val="2"/>
          <w:numId w:val="13"/>
        </w:numPr>
        <w:rPr>
          <w:rFonts w:ascii="Times New Roman" w:hAnsi="Times New Roman"/>
          <w:sz w:val="24"/>
          <w:szCs w:val="24"/>
        </w:rPr>
      </w:pPr>
      <w:r w:rsidRPr="006F741F">
        <w:rPr>
          <w:rFonts w:ascii="Times New Roman" w:hAnsi="Times New Roman"/>
          <w:sz w:val="24"/>
          <w:szCs w:val="24"/>
        </w:rPr>
        <w:t>zákon o sociálních službách</w:t>
      </w:r>
    </w:p>
    <w:p w:rsidR="006F741F" w:rsidRPr="006F741F" w:rsidRDefault="006F741F" w:rsidP="006F741F">
      <w:pPr>
        <w:pStyle w:val="Odstavecseseznamem"/>
        <w:numPr>
          <w:ilvl w:val="2"/>
          <w:numId w:val="13"/>
        </w:numPr>
        <w:rPr>
          <w:rFonts w:ascii="Times New Roman" w:hAnsi="Times New Roman"/>
          <w:sz w:val="24"/>
          <w:szCs w:val="24"/>
        </w:rPr>
      </w:pPr>
      <w:r w:rsidRPr="006F741F">
        <w:rPr>
          <w:rFonts w:ascii="Times New Roman" w:hAnsi="Times New Roman"/>
          <w:sz w:val="24"/>
          <w:szCs w:val="24"/>
        </w:rPr>
        <w:t>druhy a typy sociálních služeb</w:t>
      </w:r>
    </w:p>
    <w:p w:rsidR="006F741F" w:rsidRDefault="00EE5E1E" w:rsidP="006F741F">
      <w:pPr>
        <w:rPr>
          <w:rFonts w:ascii="Times New Roman" w:hAnsi="Times New Roman"/>
          <w:sz w:val="24"/>
          <w:szCs w:val="24"/>
        </w:rPr>
      </w:pPr>
      <w:r>
        <w:rPr>
          <w:rFonts w:ascii="Times New Roman" w:hAnsi="Times New Roman"/>
          <w:sz w:val="24"/>
          <w:szCs w:val="24"/>
        </w:rPr>
        <w:t>2. ročník</w:t>
      </w:r>
      <w:r w:rsidR="006F741F">
        <w:rPr>
          <w:rFonts w:ascii="Times New Roman" w:hAnsi="Times New Roman"/>
          <w:sz w:val="24"/>
          <w:szCs w:val="24"/>
        </w:rPr>
        <w:t xml:space="preserve">: </w:t>
      </w:r>
    </w:p>
    <w:p w:rsidR="006F741F" w:rsidRDefault="006F741F" w:rsidP="006F741F">
      <w:pPr>
        <w:pStyle w:val="Odstavecseseznamem"/>
        <w:numPr>
          <w:ilvl w:val="0"/>
          <w:numId w:val="15"/>
        </w:numPr>
        <w:rPr>
          <w:rFonts w:ascii="Times New Roman" w:hAnsi="Times New Roman"/>
          <w:sz w:val="24"/>
          <w:szCs w:val="24"/>
        </w:rPr>
      </w:pPr>
      <w:r w:rsidRPr="006F741F">
        <w:rPr>
          <w:rFonts w:ascii="Times New Roman" w:hAnsi="Times New Roman"/>
          <w:sz w:val="24"/>
          <w:szCs w:val="24"/>
        </w:rPr>
        <w:t>Sociální p</w:t>
      </w:r>
      <w:r>
        <w:rPr>
          <w:rFonts w:ascii="Times New Roman" w:hAnsi="Times New Roman"/>
          <w:sz w:val="24"/>
          <w:szCs w:val="24"/>
        </w:rPr>
        <w:t xml:space="preserve">éče o staré občany </w:t>
      </w:r>
    </w:p>
    <w:p w:rsidR="006F741F" w:rsidRDefault="006F741F" w:rsidP="006F741F">
      <w:pPr>
        <w:pStyle w:val="Odstavecseseznamem"/>
        <w:numPr>
          <w:ilvl w:val="0"/>
          <w:numId w:val="15"/>
        </w:numPr>
        <w:rPr>
          <w:rFonts w:ascii="Times New Roman" w:hAnsi="Times New Roman"/>
          <w:sz w:val="24"/>
          <w:szCs w:val="24"/>
        </w:rPr>
      </w:pPr>
      <w:r>
        <w:rPr>
          <w:rFonts w:ascii="Times New Roman" w:hAnsi="Times New Roman"/>
          <w:sz w:val="24"/>
          <w:szCs w:val="24"/>
        </w:rPr>
        <w:t>Sociální p</w:t>
      </w:r>
      <w:r w:rsidRPr="006F741F">
        <w:rPr>
          <w:rFonts w:ascii="Times New Roman" w:hAnsi="Times New Roman"/>
          <w:sz w:val="24"/>
          <w:szCs w:val="24"/>
        </w:rPr>
        <w:t>éče o rodinu</w:t>
      </w:r>
    </w:p>
    <w:p w:rsidR="006F741F" w:rsidRDefault="006F741F" w:rsidP="006F741F">
      <w:pPr>
        <w:pStyle w:val="Odstavecseseznamem"/>
        <w:numPr>
          <w:ilvl w:val="0"/>
          <w:numId w:val="15"/>
        </w:numPr>
        <w:rPr>
          <w:rFonts w:ascii="Times New Roman" w:hAnsi="Times New Roman"/>
          <w:sz w:val="24"/>
          <w:szCs w:val="24"/>
        </w:rPr>
      </w:pPr>
      <w:r>
        <w:rPr>
          <w:rFonts w:ascii="Times New Roman" w:hAnsi="Times New Roman"/>
          <w:sz w:val="24"/>
          <w:szCs w:val="24"/>
        </w:rPr>
        <w:t>Sociální péče o děti a mládež</w:t>
      </w:r>
    </w:p>
    <w:p w:rsidR="006F741F" w:rsidRDefault="006F741F" w:rsidP="006F741F">
      <w:pPr>
        <w:pStyle w:val="Odstavecseseznamem"/>
        <w:ind w:left="2136"/>
        <w:rPr>
          <w:rFonts w:ascii="Times New Roman" w:hAnsi="Times New Roman"/>
          <w:sz w:val="24"/>
          <w:szCs w:val="24"/>
        </w:rPr>
      </w:pPr>
    </w:p>
    <w:p w:rsidR="006F741F" w:rsidRPr="006F741F" w:rsidRDefault="006F741F" w:rsidP="006F741F">
      <w:pPr>
        <w:rPr>
          <w:rFonts w:ascii="Times New Roman" w:hAnsi="Times New Roman"/>
          <w:sz w:val="24"/>
          <w:szCs w:val="24"/>
        </w:rPr>
      </w:pPr>
      <w:r>
        <w:rPr>
          <w:rFonts w:ascii="Times New Roman" w:hAnsi="Times New Roman"/>
          <w:sz w:val="24"/>
          <w:szCs w:val="24"/>
        </w:rPr>
        <w:t xml:space="preserve">3. ročník: </w:t>
      </w:r>
    </w:p>
    <w:p w:rsidR="006F741F" w:rsidRDefault="006F741F" w:rsidP="006F741F">
      <w:pPr>
        <w:pStyle w:val="Odstavecseseznamem"/>
        <w:numPr>
          <w:ilvl w:val="0"/>
          <w:numId w:val="15"/>
        </w:numPr>
        <w:rPr>
          <w:rFonts w:ascii="Times New Roman" w:hAnsi="Times New Roman"/>
          <w:sz w:val="24"/>
          <w:szCs w:val="24"/>
        </w:rPr>
      </w:pPr>
      <w:r w:rsidRPr="006F741F">
        <w:rPr>
          <w:rFonts w:ascii="Times New Roman" w:hAnsi="Times New Roman"/>
          <w:sz w:val="24"/>
          <w:szCs w:val="24"/>
        </w:rPr>
        <w:t>Sociální péče o OZP</w:t>
      </w:r>
    </w:p>
    <w:p w:rsidR="006F741F" w:rsidRDefault="006F741F" w:rsidP="006F741F">
      <w:pPr>
        <w:pStyle w:val="Odstavecseseznamem"/>
        <w:numPr>
          <w:ilvl w:val="0"/>
          <w:numId w:val="15"/>
        </w:numPr>
        <w:rPr>
          <w:rFonts w:ascii="Times New Roman" w:hAnsi="Times New Roman"/>
          <w:sz w:val="24"/>
          <w:szCs w:val="24"/>
        </w:rPr>
      </w:pPr>
      <w:r>
        <w:rPr>
          <w:rFonts w:ascii="Times New Roman" w:hAnsi="Times New Roman"/>
          <w:sz w:val="24"/>
          <w:szCs w:val="24"/>
        </w:rPr>
        <w:t>Sociální péče a problematika sociálního vyloučení</w:t>
      </w:r>
    </w:p>
    <w:p w:rsidR="000170A3" w:rsidRDefault="006F741F" w:rsidP="000170A3">
      <w:pPr>
        <w:pStyle w:val="Odstavecseseznamem"/>
        <w:numPr>
          <w:ilvl w:val="0"/>
          <w:numId w:val="15"/>
        </w:numPr>
        <w:rPr>
          <w:rFonts w:ascii="Times New Roman" w:hAnsi="Times New Roman"/>
          <w:sz w:val="24"/>
          <w:szCs w:val="24"/>
        </w:rPr>
      </w:pPr>
      <w:r>
        <w:rPr>
          <w:rFonts w:ascii="Times New Roman" w:hAnsi="Times New Roman"/>
          <w:sz w:val="24"/>
          <w:szCs w:val="24"/>
        </w:rPr>
        <w:t>Charitativní činnost a práce dobrovolníků</w:t>
      </w:r>
    </w:p>
    <w:p w:rsidR="000170A3" w:rsidRDefault="000170A3" w:rsidP="000170A3">
      <w:pPr>
        <w:pStyle w:val="Odstavecseseznamem"/>
        <w:ind w:left="2136"/>
        <w:rPr>
          <w:rFonts w:ascii="Times New Roman" w:hAnsi="Times New Roman"/>
          <w:sz w:val="24"/>
          <w:szCs w:val="24"/>
        </w:rPr>
      </w:pPr>
    </w:p>
    <w:p w:rsidR="000170A3" w:rsidRPr="000170A3" w:rsidRDefault="000170A3" w:rsidP="000170A3">
      <w:pPr>
        <w:rPr>
          <w:rFonts w:ascii="Times New Roman" w:hAnsi="Times New Roman"/>
          <w:sz w:val="24"/>
          <w:szCs w:val="24"/>
        </w:rPr>
      </w:pPr>
      <w:r>
        <w:rPr>
          <w:rFonts w:ascii="Times New Roman" w:hAnsi="Times New Roman"/>
          <w:sz w:val="24"/>
          <w:szCs w:val="24"/>
        </w:rPr>
        <w:t xml:space="preserve">4. ročník: </w:t>
      </w:r>
    </w:p>
    <w:p w:rsidR="000170A3" w:rsidRDefault="000170A3" w:rsidP="000170A3">
      <w:pPr>
        <w:pStyle w:val="Odstavecseseznamem"/>
        <w:numPr>
          <w:ilvl w:val="0"/>
          <w:numId w:val="15"/>
        </w:numPr>
        <w:rPr>
          <w:rFonts w:ascii="Times New Roman" w:hAnsi="Times New Roman"/>
          <w:sz w:val="24"/>
          <w:szCs w:val="24"/>
        </w:rPr>
      </w:pPr>
      <w:r w:rsidRPr="000170A3">
        <w:rPr>
          <w:rFonts w:ascii="Times New Roman" w:hAnsi="Times New Roman"/>
          <w:sz w:val="24"/>
          <w:szCs w:val="24"/>
        </w:rPr>
        <w:t>Organizace a řízení sociálních služeb</w:t>
      </w:r>
    </w:p>
    <w:p w:rsidR="000170A3" w:rsidRPr="000170A3" w:rsidRDefault="000170A3" w:rsidP="000170A3">
      <w:pPr>
        <w:pStyle w:val="Odstavecseseznamem"/>
        <w:numPr>
          <w:ilvl w:val="0"/>
          <w:numId w:val="15"/>
        </w:numPr>
        <w:rPr>
          <w:rFonts w:ascii="Times New Roman" w:hAnsi="Times New Roman"/>
          <w:sz w:val="24"/>
          <w:szCs w:val="24"/>
        </w:rPr>
      </w:pPr>
      <w:r>
        <w:rPr>
          <w:rFonts w:ascii="Times New Roman" w:hAnsi="Times New Roman"/>
          <w:sz w:val="24"/>
          <w:szCs w:val="24"/>
        </w:rPr>
        <w:t xml:space="preserve">Zásady práce v sociálních službách </w:t>
      </w:r>
    </w:p>
    <w:p w:rsidR="006F741F" w:rsidRDefault="006F741F" w:rsidP="006F741F">
      <w:pPr>
        <w:rPr>
          <w:rFonts w:ascii="Times New Roman" w:hAnsi="Times New Roman"/>
          <w:sz w:val="24"/>
          <w:szCs w:val="24"/>
        </w:rPr>
      </w:pPr>
    </w:p>
    <w:p w:rsidR="002763AA" w:rsidRDefault="002763AA" w:rsidP="002763AA">
      <w:pPr>
        <w:rPr>
          <w:rFonts w:ascii="Times New Roman" w:hAnsi="Times New Roman"/>
          <w:b/>
          <w:sz w:val="24"/>
          <w:szCs w:val="24"/>
        </w:rPr>
      </w:pPr>
      <w:r w:rsidRPr="00FC041D">
        <w:rPr>
          <w:rFonts w:ascii="Times New Roman" w:hAnsi="Times New Roman"/>
          <w:b/>
          <w:sz w:val="24"/>
          <w:szCs w:val="24"/>
        </w:rPr>
        <w:lastRenderedPageBreak/>
        <w:t>Předmět sociální péče a mezipředmětové vztahy:</w:t>
      </w:r>
    </w:p>
    <w:p w:rsidR="002763AA" w:rsidRDefault="002763AA" w:rsidP="002763AA">
      <w:pPr>
        <w:numPr>
          <w:ilvl w:val="0"/>
          <w:numId w:val="3"/>
        </w:numPr>
        <w:rPr>
          <w:rFonts w:ascii="Times New Roman" w:hAnsi="Times New Roman"/>
          <w:sz w:val="24"/>
          <w:szCs w:val="24"/>
        </w:rPr>
      </w:pPr>
      <w:r w:rsidRPr="00FC041D">
        <w:rPr>
          <w:rFonts w:ascii="Times New Roman" w:hAnsi="Times New Roman"/>
          <w:sz w:val="24"/>
          <w:szCs w:val="24"/>
          <w:u w:val="single"/>
        </w:rPr>
        <w:t>psychologie</w:t>
      </w:r>
      <w:r>
        <w:rPr>
          <w:rFonts w:ascii="Times New Roman" w:hAnsi="Times New Roman"/>
          <w:sz w:val="24"/>
          <w:szCs w:val="24"/>
        </w:rPr>
        <w:t xml:space="preserve"> </w:t>
      </w:r>
    </w:p>
    <w:p w:rsidR="002763AA" w:rsidRPr="000170A3" w:rsidRDefault="002763AA" w:rsidP="002763AA">
      <w:pPr>
        <w:rPr>
          <w:rFonts w:ascii="Times New Roman" w:hAnsi="Times New Roman"/>
          <w:i/>
          <w:sz w:val="24"/>
          <w:szCs w:val="24"/>
        </w:rPr>
      </w:pPr>
      <w:r w:rsidRPr="000170A3">
        <w:rPr>
          <w:rFonts w:ascii="Times New Roman" w:hAnsi="Times New Roman"/>
          <w:i/>
          <w:sz w:val="24"/>
          <w:szCs w:val="24"/>
        </w:rPr>
        <w:t xml:space="preserve">Hodinová dotace u studijního oboru sociální činnost je 2 hodiny týdně v každém ročníku, celkem 264 hodin za celou dobu studia. </w:t>
      </w:r>
    </w:p>
    <w:p w:rsidR="002763AA" w:rsidRPr="000170A3" w:rsidRDefault="002763AA" w:rsidP="002763AA">
      <w:pPr>
        <w:rPr>
          <w:rFonts w:ascii="Times New Roman" w:hAnsi="Times New Roman"/>
          <w:i/>
          <w:sz w:val="24"/>
          <w:szCs w:val="24"/>
        </w:rPr>
      </w:pPr>
      <w:r w:rsidRPr="000170A3">
        <w:rPr>
          <w:rFonts w:ascii="Times New Roman" w:hAnsi="Times New Roman"/>
          <w:i/>
          <w:sz w:val="24"/>
          <w:szCs w:val="24"/>
        </w:rPr>
        <w:t>Obsah předmětu: základy obecné psychologie, znalosti lidské psychiky a chování člověka v určitých situacích, jednotlivá vývojová stádia člověka, sociální psychologie – chování člověka ve skupině, ve společenství ostatních lidí, motivy skupinového chování</w:t>
      </w:r>
    </w:p>
    <w:p w:rsidR="002763AA" w:rsidRDefault="002763AA" w:rsidP="002763AA">
      <w:pPr>
        <w:rPr>
          <w:rFonts w:ascii="Times New Roman" w:hAnsi="Times New Roman"/>
          <w:sz w:val="24"/>
          <w:szCs w:val="24"/>
        </w:rPr>
      </w:pPr>
      <w:r>
        <w:rPr>
          <w:rFonts w:ascii="Times New Roman" w:hAnsi="Times New Roman"/>
          <w:sz w:val="24"/>
          <w:szCs w:val="24"/>
        </w:rPr>
        <w:t>Všechny tyto znalosti budou žáci uplatňovat při jednání s klientem, při práci s rodinou, pozorování a určování potřeb dítěte. Kdykoli při jednání s lidmi nebo při chápání lidského chování se dostávají do popředí znalosti psychologie. Protože předmět sociální péče je v podstatě celý o lidech a jejich chování, jednání a následných důsledcích budou žáci znalosti z psychologie uplatňovat nejen v předmětu sociální péče, ale i následně v praxi ať již školní nebo později profesní.</w:t>
      </w:r>
    </w:p>
    <w:p w:rsidR="002763AA" w:rsidRPr="00FC041D" w:rsidRDefault="002763AA" w:rsidP="002763AA">
      <w:pPr>
        <w:rPr>
          <w:rFonts w:ascii="Times New Roman" w:hAnsi="Times New Roman"/>
          <w:b/>
          <w:sz w:val="24"/>
          <w:szCs w:val="24"/>
        </w:rPr>
      </w:pPr>
    </w:p>
    <w:p w:rsidR="002763AA" w:rsidRDefault="002763AA" w:rsidP="002763AA">
      <w:pPr>
        <w:numPr>
          <w:ilvl w:val="0"/>
          <w:numId w:val="3"/>
        </w:numPr>
        <w:rPr>
          <w:rFonts w:ascii="Times New Roman" w:hAnsi="Times New Roman"/>
          <w:sz w:val="24"/>
          <w:szCs w:val="24"/>
        </w:rPr>
      </w:pPr>
      <w:r w:rsidRPr="00FC041D">
        <w:rPr>
          <w:rFonts w:ascii="Times New Roman" w:hAnsi="Times New Roman"/>
          <w:sz w:val="24"/>
          <w:szCs w:val="24"/>
          <w:u w:val="single"/>
        </w:rPr>
        <w:t>sociální politika</w:t>
      </w:r>
      <w:r>
        <w:rPr>
          <w:rFonts w:ascii="Times New Roman" w:hAnsi="Times New Roman"/>
          <w:sz w:val="24"/>
          <w:szCs w:val="24"/>
        </w:rPr>
        <w:t xml:space="preserve"> </w:t>
      </w:r>
    </w:p>
    <w:p w:rsidR="002763AA" w:rsidRPr="000170A3" w:rsidRDefault="002763AA" w:rsidP="002763AA">
      <w:pPr>
        <w:rPr>
          <w:rFonts w:ascii="Times New Roman" w:hAnsi="Times New Roman"/>
          <w:i/>
          <w:sz w:val="24"/>
          <w:szCs w:val="24"/>
        </w:rPr>
      </w:pPr>
      <w:r w:rsidRPr="000170A3">
        <w:rPr>
          <w:rFonts w:ascii="Times New Roman" w:hAnsi="Times New Roman"/>
          <w:i/>
          <w:sz w:val="24"/>
          <w:szCs w:val="24"/>
        </w:rPr>
        <w:t>Hodinová dotace u studijního oboru sociální činnost je 3 hodiny týdně ve čtvrtém ročníku, celkem 90 hodin.</w:t>
      </w:r>
    </w:p>
    <w:p w:rsidR="002763AA" w:rsidRPr="000170A3" w:rsidRDefault="002763AA" w:rsidP="002763AA">
      <w:pPr>
        <w:pStyle w:val="Odstavecseseznamem"/>
        <w:ind w:left="0"/>
        <w:rPr>
          <w:rFonts w:ascii="Times New Roman" w:hAnsi="Times New Roman"/>
          <w:i/>
          <w:sz w:val="24"/>
          <w:szCs w:val="24"/>
        </w:rPr>
      </w:pPr>
      <w:r w:rsidRPr="000170A3">
        <w:rPr>
          <w:rFonts w:ascii="Times New Roman" w:hAnsi="Times New Roman"/>
          <w:i/>
          <w:sz w:val="24"/>
          <w:szCs w:val="24"/>
        </w:rPr>
        <w:t xml:space="preserve">Obsah předmětu: </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Úloha sociální politiky ve společnosti - základní pojmy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 - sociální politika státu (různá pojetí)</w:t>
      </w:r>
      <w:r w:rsidRPr="000170A3">
        <w:rPr>
          <w:rFonts w:ascii="Times New Roman" w:hAnsi="Times New Roman"/>
          <w:i/>
          <w:sz w:val="24"/>
          <w:szCs w:val="24"/>
        </w:rPr>
        <w:tab/>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subjekty a objekty sociální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nástroje a aktéři sociální politiky</w:t>
      </w:r>
    </w:p>
    <w:p w:rsidR="002763AA" w:rsidRPr="000170A3" w:rsidRDefault="002763AA" w:rsidP="002763AA">
      <w:pPr>
        <w:pStyle w:val="Bezmezer"/>
        <w:ind w:left="2832"/>
        <w:rPr>
          <w:rFonts w:ascii="Times New Roman" w:hAnsi="Times New Roman"/>
          <w:i/>
          <w:sz w:val="24"/>
          <w:szCs w:val="24"/>
        </w:rPr>
      </w:pPr>
      <w:r w:rsidRPr="000170A3">
        <w:rPr>
          <w:rFonts w:ascii="Times New Roman" w:hAnsi="Times New Roman"/>
          <w:i/>
          <w:sz w:val="24"/>
          <w:szCs w:val="24"/>
        </w:rPr>
        <w:t>- principy sociální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modely sociální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funkce sociální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 sociální stát </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Tři pilíře sociální politiky </w:t>
      </w:r>
      <w:r w:rsidRPr="000170A3">
        <w:rPr>
          <w:rFonts w:ascii="Times New Roman" w:hAnsi="Times New Roman"/>
          <w:i/>
          <w:sz w:val="24"/>
          <w:szCs w:val="24"/>
        </w:rPr>
        <w:tab/>
        <w:t>- sociální a zdravotní pojištění</w:t>
      </w:r>
    </w:p>
    <w:p w:rsidR="002763AA" w:rsidRPr="000170A3" w:rsidRDefault="002763AA" w:rsidP="002763AA">
      <w:pPr>
        <w:pStyle w:val="Bezmezer"/>
        <w:ind w:left="2124"/>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t>- státní sociální podpora</w:t>
      </w:r>
      <w:r w:rsidRPr="000170A3">
        <w:rPr>
          <w:rFonts w:ascii="Times New Roman" w:hAnsi="Times New Roman"/>
          <w:i/>
          <w:sz w:val="24"/>
          <w:szCs w:val="24"/>
        </w:rPr>
        <w:tab/>
      </w:r>
    </w:p>
    <w:p w:rsidR="002763AA" w:rsidRPr="000170A3" w:rsidRDefault="002763AA" w:rsidP="002763AA">
      <w:pPr>
        <w:pStyle w:val="Bezmezer"/>
        <w:ind w:left="2124"/>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t xml:space="preserve">- sociální pomoc (sociální služby, sociálně právní ochrana) </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Rodinná politika</w:t>
      </w:r>
      <w:r w:rsidRPr="000170A3">
        <w:rPr>
          <w:rFonts w:ascii="Times New Roman" w:hAnsi="Times New Roman"/>
          <w:i/>
          <w:sz w:val="24"/>
          <w:szCs w:val="24"/>
        </w:rPr>
        <w:tab/>
      </w:r>
      <w:r w:rsidRPr="000170A3">
        <w:rPr>
          <w:rFonts w:ascii="Times New Roman" w:hAnsi="Times New Roman"/>
          <w:i/>
          <w:sz w:val="24"/>
          <w:szCs w:val="24"/>
        </w:rPr>
        <w:tab/>
        <w:t>- základní pojmy</w:t>
      </w:r>
    </w:p>
    <w:p w:rsidR="002763AA" w:rsidRPr="000170A3" w:rsidRDefault="002763AA" w:rsidP="002763AA">
      <w:pPr>
        <w:pStyle w:val="Bezmezer"/>
        <w:ind w:left="1416"/>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t>- cíle a kritéria pro formování rodinné politiky</w:t>
      </w:r>
    </w:p>
    <w:p w:rsidR="002763AA" w:rsidRPr="000170A3" w:rsidRDefault="002763AA" w:rsidP="002763AA">
      <w:pPr>
        <w:pStyle w:val="Bezmezer"/>
        <w:ind w:left="1416"/>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t>- funkce rodiny, péče o její jednotlivé členy</w:t>
      </w:r>
    </w:p>
    <w:p w:rsidR="002763AA" w:rsidRPr="000170A3" w:rsidRDefault="002763AA" w:rsidP="002763AA">
      <w:pPr>
        <w:pStyle w:val="Bezmezer"/>
        <w:ind w:left="708" w:firstLine="708"/>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t>- porodnost, demografický vývoj</w:t>
      </w:r>
    </w:p>
    <w:p w:rsidR="002763AA" w:rsidRPr="000170A3" w:rsidRDefault="002763AA" w:rsidP="002763AA">
      <w:pPr>
        <w:pStyle w:val="Bezmezer"/>
        <w:ind w:left="708" w:firstLine="708"/>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t>- pomoc rodinám s nezaopatřenými dětmi</w:t>
      </w:r>
      <w:r w:rsidRPr="000170A3">
        <w:rPr>
          <w:rFonts w:ascii="Times New Roman" w:hAnsi="Times New Roman"/>
          <w:i/>
          <w:sz w:val="24"/>
          <w:szCs w:val="24"/>
        </w:rPr>
        <w:tab/>
      </w:r>
    </w:p>
    <w:p w:rsidR="002763AA" w:rsidRPr="000170A3" w:rsidRDefault="002763AA" w:rsidP="002763AA">
      <w:pPr>
        <w:pStyle w:val="Bezmezer"/>
        <w:ind w:left="708" w:firstLine="708"/>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t>- rodinné poradenství</w:t>
      </w:r>
    </w:p>
    <w:p w:rsidR="002763AA" w:rsidRPr="000170A3" w:rsidRDefault="002763AA" w:rsidP="002763AA">
      <w:pPr>
        <w:pStyle w:val="Bezmezer"/>
        <w:rPr>
          <w:rFonts w:ascii="Times New Roman" w:hAnsi="Times New Roman"/>
          <w:i/>
          <w:sz w:val="24"/>
          <w:szCs w:val="24"/>
        </w:rPr>
      </w:pP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Důchodová politika    </w:t>
      </w:r>
      <w:r w:rsidRPr="000170A3">
        <w:rPr>
          <w:rFonts w:ascii="Times New Roman" w:hAnsi="Times New Roman"/>
          <w:i/>
          <w:sz w:val="24"/>
          <w:szCs w:val="24"/>
        </w:rPr>
        <w:tab/>
        <w:t>- základní pojmy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postavení starých občanů ve společnosti</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 spoluúčast občanů na zabezpečení ve stáří </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zdroje důchodového zabezpečení</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druhy důchodů</w:t>
      </w:r>
      <w:r w:rsidRPr="000170A3">
        <w:rPr>
          <w:rFonts w:ascii="Times New Roman" w:hAnsi="Times New Roman"/>
          <w:i/>
          <w:sz w:val="24"/>
          <w:szCs w:val="24"/>
        </w:rPr>
        <w:tab/>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lastRenderedPageBreak/>
        <w:t>- důchodové připojištění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Zdravotní politika  </w:t>
      </w:r>
      <w:r w:rsidRPr="000170A3">
        <w:rPr>
          <w:rFonts w:ascii="Times New Roman" w:hAnsi="Times New Roman"/>
          <w:i/>
          <w:sz w:val="24"/>
          <w:szCs w:val="24"/>
        </w:rPr>
        <w:tab/>
      </w:r>
      <w:r w:rsidRPr="000170A3">
        <w:rPr>
          <w:rFonts w:ascii="Times New Roman" w:hAnsi="Times New Roman"/>
          <w:i/>
          <w:sz w:val="24"/>
          <w:szCs w:val="24"/>
        </w:rPr>
        <w:tab/>
        <w:t>- základní pojmy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 zdraví a nemoc </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podíl občana na péči o zdraví</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koncepce zdravotní politiky v ČR</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osoby se zdravotním postižením</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dávky a služby poskytované s ohledem na zdravotní postižení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Politika zaměstnanosti  </w:t>
      </w:r>
      <w:r w:rsidRPr="000170A3">
        <w:rPr>
          <w:rFonts w:ascii="Times New Roman" w:hAnsi="Times New Roman"/>
          <w:i/>
          <w:sz w:val="24"/>
          <w:szCs w:val="24"/>
        </w:rPr>
        <w:tab/>
        <w:t xml:space="preserve">- vymezení pojmu nezaměstnanost         </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právo na zaměstnání</w:t>
      </w:r>
      <w:r w:rsidRPr="000170A3">
        <w:rPr>
          <w:rFonts w:ascii="Times New Roman" w:hAnsi="Times New Roman"/>
          <w:i/>
          <w:sz w:val="24"/>
          <w:szCs w:val="24"/>
        </w:rPr>
        <w:tab/>
      </w:r>
      <w:r w:rsidRPr="000170A3">
        <w:rPr>
          <w:rFonts w:ascii="Times New Roman" w:hAnsi="Times New Roman"/>
          <w:i/>
          <w:sz w:val="24"/>
          <w:szCs w:val="24"/>
        </w:rPr>
        <w:tab/>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druhy nezaměstnanosti</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dlouhodobá a opakovaná nezaměstnanost</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míry nezaměstnanosti</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 aktuální situace v ČR i ve světě </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aktivní x pasivní politika zaměstnanosti</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úřady práce a agentury práce.</w:t>
      </w:r>
      <w:r w:rsidRPr="000170A3">
        <w:rPr>
          <w:rFonts w:ascii="Times New Roman" w:hAnsi="Times New Roman"/>
          <w:i/>
          <w:sz w:val="24"/>
          <w:szCs w:val="24"/>
        </w:rPr>
        <w:tab/>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zaměstnávání osob se zdravotním postižením</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Politika bydlení </w:t>
      </w:r>
      <w:r w:rsidRPr="000170A3">
        <w:rPr>
          <w:rFonts w:ascii="Times New Roman" w:hAnsi="Times New Roman"/>
          <w:i/>
          <w:sz w:val="24"/>
          <w:szCs w:val="24"/>
        </w:rPr>
        <w:tab/>
      </w:r>
      <w:r w:rsidRPr="000170A3">
        <w:rPr>
          <w:rFonts w:ascii="Times New Roman" w:hAnsi="Times New Roman"/>
          <w:i/>
          <w:sz w:val="24"/>
          <w:szCs w:val="24"/>
        </w:rPr>
        <w:tab/>
        <w:t>- funkce bytové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nástroje bytové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trh s byty, sociální byty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Komunitní sociální politika </w:t>
      </w:r>
      <w:r w:rsidRPr="000170A3">
        <w:rPr>
          <w:rFonts w:ascii="Times New Roman" w:hAnsi="Times New Roman"/>
          <w:i/>
          <w:sz w:val="24"/>
          <w:szCs w:val="24"/>
        </w:rPr>
        <w:tab/>
        <w:t>- působnost obcí v oblasti sociální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nástroje lokální sociální politiky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programy sociální prevence</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podíl občanů na vytváření sociálního klimatu</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sociální problematika regionu školy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Aktuální otázky sociální politiky - témata dle aktuální situace v sociální politice v ČR, EU a ve světě</w:t>
      </w:r>
    </w:p>
    <w:p w:rsidR="002763AA" w:rsidRPr="000170A3" w:rsidRDefault="002763AA" w:rsidP="002763AA">
      <w:pPr>
        <w:pStyle w:val="Bezmezer"/>
        <w:tabs>
          <w:tab w:val="left" w:pos="3000"/>
        </w:tabs>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p>
    <w:p w:rsidR="002763AA" w:rsidRDefault="002763AA" w:rsidP="002763AA">
      <w:pPr>
        <w:pStyle w:val="Bezmezer"/>
        <w:tabs>
          <w:tab w:val="left" w:pos="3000"/>
        </w:tabs>
        <w:rPr>
          <w:rFonts w:ascii="Times New Roman" w:hAnsi="Times New Roman"/>
          <w:sz w:val="24"/>
          <w:szCs w:val="24"/>
        </w:rPr>
      </w:pPr>
      <w:r>
        <w:rPr>
          <w:rFonts w:ascii="Times New Roman" w:hAnsi="Times New Roman"/>
          <w:sz w:val="24"/>
          <w:szCs w:val="24"/>
        </w:rPr>
        <w:t>Obsah předmětu sociální politika velmi úzce souvisí s předmětem sociální péče. Sociální politika tvoří prostředí, ve kterém se následně realizuje sociální péče. Sociální politika determinuje sociální péči. Téměř všechna témata spolu úzce souvisí a budou probírána z různých úhlů v obou předmětech. Vzhledem k postavení sociální politiky do rozvrhu ve čtvrtém ročníku, budou žáci nejdříve seznámeni se sociální péčí a následně si doplní znalosti ze sociální politiky, která již pro ně nebude neznámá.</w:t>
      </w:r>
    </w:p>
    <w:p w:rsidR="002763AA" w:rsidRDefault="002763AA" w:rsidP="002763AA">
      <w:pPr>
        <w:pStyle w:val="Bezmezer"/>
        <w:tabs>
          <w:tab w:val="left" w:pos="3000"/>
        </w:tabs>
        <w:rPr>
          <w:rFonts w:ascii="Times New Roman" w:hAnsi="Times New Roman"/>
          <w:sz w:val="24"/>
          <w:szCs w:val="24"/>
        </w:rPr>
      </w:pPr>
    </w:p>
    <w:p w:rsidR="002763AA" w:rsidRPr="0019515D" w:rsidRDefault="002763AA" w:rsidP="002763AA">
      <w:pPr>
        <w:pStyle w:val="Bezmezer"/>
        <w:tabs>
          <w:tab w:val="left" w:pos="3000"/>
        </w:tabs>
        <w:rPr>
          <w:rFonts w:ascii="Times New Roman" w:hAnsi="Times New Roman"/>
          <w:sz w:val="24"/>
          <w:szCs w:val="24"/>
        </w:rPr>
      </w:pPr>
    </w:p>
    <w:p w:rsidR="002763AA" w:rsidRPr="000170A3" w:rsidRDefault="002763AA" w:rsidP="002763AA">
      <w:pPr>
        <w:numPr>
          <w:ilvl w:val="0"/>
          <w:numId w:val="3"/>
        </w:numPr>
        <w:rPr>
          <w:rFonts w:ascii="Times New Roman" w:hAnsi="Times New Roman"/>
          <w:sz w:val="24"/>
          <w:szCs w:val="24"/>
          <w:u w:val="single"/>
        </w:rPr>
      </w:pPr>
      <w:r w:rsidRPr="000170A3">
        <w:rPr>
          <w:rFonts w:ascii="Times New Roman" w:hAnsi="Times New Roman"/>
          <w:sz w:val="24"/>
          <w:szCs w:val="24"/>
          <w:u w:val="single"/>
        </w:rPr>
        <w:t>speciální pedagogika</w:t>
      </w:r>
    </w:p>
    <w:p w:rsidR="002763AA" w:rsidRPr="000170A3" w:rsidRDefault="002763AA" w:rsidP="002763AA">
      <w:pPr>
        <w:pStyle w:val="Odstavecseseznamem"/>
        <w:ind w:left="0"/>
        <w:rPr>
          <w:rFonts w:ascii="Times New Roman" w:hAnsi="Times New Roman"/>
          <w:i/>
          <w:sz w:val="24"/>
          <w:szCs w:val="24"/>
        </w:rPr>
      </w:pPr>
      <w:r w:rsidRPr="000170A3">
        <w:rPr>
          <w:rFonts w:ascii="Times New Roman" w:hAnsi="Times New Roman"/>
          <w:i/>
          <w:sz w:val="24"/>
          <w:szCs w:val="24"/>
        </w:rPr>
        <w:t>Hodinová dotace předmětu speciální pedagogika v oboru sociální činnost je 2 hodiny týdně ve třetím a čtvrtém ročníku, celkem 128 hodin.</w:t>
      </w:r>
    </w:p>
    <w:p w:rsidR="002763AA" w:rsidRPr="000170A3" w:rsidRDefault="002763AA" w:rsidP="002763AA">
      <w:pPr>
        <w:pStyle w:val="Odstavecseseznamem"/>
        <w:ind w:left="0"/>
        <w:rPr>
          <w:rFonts w:ascii="Times New Roman" w:hAnsi="Times New Roman"/>
          <w:i/>
          <w:sz w:val="24"/>
          <w:szCs w:val="24"/>
        </w:rPr>
      </w:pPr>
    </w:p>
    <w:p w:rsidR="002763AA" w:rsidRPr="000170A3" w:rsidRDefault="002763AA" w:rsidP="002763AA">
      <w:pPr>
        <w:pStyle w:val="Odstavecseseznamem"/>
        <w:ind w:left="0"/>
        <w:rPr>
          <w:rFonts w:ascii="Times New Roman" w:hAnsi="Times New Roman"/>
          <w:i/>
          <w:sz w:val="24"/>
          <w:szCs w:val="24"/>
        </w:rPr>
      </w:pPr>
    </w:p>
    <w:p w:rsidR="002763AA" w:rsidRPr="000170A3" w:rsidRDefault="002763AA" w:rsidP="002763AA">
      <w:pPr>
        <w:pStyle w:val="Odstavecseseznamem"/>
        <w:ind w:left="0"/>
        <w:rPr>
          <w:rFonts w:ascii="Times New Roman" w:hAnsi="Times New Roman"/>
          <w:i/>
          <w:sz w:val="24"/>
          <w:szCs w:val="24"/>
        </w:rPr>
      </w:pPr>
    </w:p>
    <w:p w:rsidR="002763AA" w:rsidRPr="000170A3" w:rsidRDefault="002763AA" w:rsidP="002763AA">
      <w:pPr>
        <w:pStyle w:val="Odstavecseseznamem"/>
        <w:ind w:left="0"/>
        <w:rPr>
          <w:rFonts w:ascii="Times New Roman" w:hAnsi="Times New Roman"/>
          <w:i/>
          <w:sz w:val="24"/>
          <w:szCs w:val="24"/>
        </w:rPr>
      </w:pPr>
      <w:r w:rsidRPr="000170A3">
        <w:rPr>
          <w:rFonts w:ascii="Times New Roman" w:hAnsi="Times New Roman"/>
          <w:i/>
          <w:sz w:val="24"/>
          <w:szCs w:val="24"/>
        </w:rPr>
        <w:t>Obsah předmětu: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Vybrané kapitoly z obecné pedagogiky - pedagogika jako vědní disciplína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pojmy a terminologie</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-využití pedagogiky v sociální činnosti</w:t>
      </w:r>
    </w:p>
    <w:p w:rsidR="002763AA" w:rsidRPr="000170A3" w:rsidRDefault="002763AA" w:rsidP="002763AA">
      <w:pPr>
        <w:pStyle w:val="Bezmezer"/>
        <w:ind w:left="2124" w:hanging="2124"/>
        <w:rPr>
          <w:rFonts w:ascii="Times New Roman" w:hAnsi="Times New Roman"/>
          <w:i/>
          <w:sz w:val="24"/>
          <w:szCs w:val="24"/>
        </w:rPr>
      </w:pPr>
      <w:r w:rsidRPr="000170A3">
        <w:rPr>
          <w:rFonts w:ascii="Times New Roman" w:hAnsi="Times New Roman"/>
          <w:i/>
          <w:sz w:val="24"/>
          <w:szCs w:val="24"/>
        </w:rPr>
        <w:t xml:space="preserve">Výchova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-výchova, sociální podmíněnost výchovy, determinace výchovy, její funkce a znaky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-výchovné cíle, zásady a složky</w:t>
      </w:r>
    </w:p>
    <w:p w:rsidR="002763AA" w:rsidRPr="000170A3" w:rsidRDefault="002763AA" w:rsidP="002763AA">
      <w:pPr>
        <w:pStyle w:val="Bezmezer"/>
        <w:ind w:firstLine="708"/>
        <w:rPr>
          <w:rFonts w:ascii="Times New Roman" w:hAnsi="Times New Roman"/>
          <w:i/>
          <w:sz w:val="24"/>
          <w:szCs w:val="24"/>
        </w:rPr>
      </w:pPr>
      <w:r w:rsidRPr="000170A3">
        <w:rPr>
          <w:rFonts w:ascii="Times New Roman" w:hAnsi="Times New Roman"/>
          <w:i/>
          <w:sz w:val="24"/>
          <w:szCs w:val="24"/>
        </w:rPr>
        <w:lastRenderedPageBreak/>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-vzdělávání a vzdělání</w:t>
      </w:r>
    </w:p>
    <w:p w:rsidR="002763AA" w:rsidRPr="000170A3" w:rsidRDefault="002763AA" w:rsidP="002763AA">
      <w:pPr>
        <w:pStyle w:val="Bezmezer"/>
        <w:ind w:firstLine="708"/>
        <w:rPr>
          <w:rFonts w:ascii="Times New Roman" w:hAnsi="Times New Roman"/>
          <w:i/>
          <w:sz w:val="24"/>
          <w:szCs w:val="24"/>
        </w:rPr>
      </w:pPr>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-projektování sociálně – výchovné činnosti</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Charakteristika výchovného procesu -etapy výchovného procesu z hlediska ontogeneze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-fáze výchovného procesu v komplexním pojetí</w:t>
      </w:r>
    </w:p>
    <w:p w:rsidR="002763AA" w:rsidRPr="000170A3" w:rsidRDefault="002763AA" w:rsidP="002763AA">
      <w:pPr>
        <w:pStyle w:val="Bezmezer"/>
        <w:ind w:left="2832" w:firstLine="708"/>
        <w:rPr>
          <w:i/>
        </w:rPr>
      </w:pPr>
      <w:r w:rsidRPr="000170A3">
        <w:rPr>
          <w:rFonts w:ascii="Times New Roman" w:hAnsi="Times New Roman"/>
          <w:i/>
          <w:sz w:val="24"/>
          <w:szCs w:val="24"/>
        </w:rPr>
        <w:t>-otázka sebevýchovy a převýchovy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Výchova v jednotlivých obdobích života jedince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kojence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-předškolní věk</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-mladší školní věk</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-starší školní věk</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adolescence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dospělosti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stáří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bCs/>
          <w:i/>
          <w:sz w:val="24"/>
          <w:szCs w:val="24"/>
        </w:rPr>
        <w:t>S</w:t>
      </w:r>
      <w:r w:rsidRPr="000170A3">
        <w:rPr>
          <w:rFonts w:ascii="Times New Roman" w:hAnsi="Times New Roman"/>
          <w:i/>
          <w:sz w:val="24"/>
          <w:szCs w:val="24"/>
        </w:rPr>
        <w:t xml:space="preserve">peciální pedagogika v systému humanitních oborů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 historie péče o osoby s postižením</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-vývoj a profilace oboru speciální pedagogika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-současné pojetí, obsah a cíle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pojmy a terminologie</w:t>
      </w:r>
      <w:r w:rsidRPr="000170A3">
        <w:rPr>
          <w:rFonts w:ascii="Times New Roman" w:hAnsi="Times New Roman"/>
          <w:i/>
          <w:sz w:val="24"/>
          <w:szCs w:val="24"/>
        </w:rPr>
        <w:tab/>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Člověk s postižením ve společnosti </w:t>
      </w:r>
      <w:r w:rsidRPr="000170A3">
        <w:rPr>
          <w:rFonts w:ascii="Times New Roman" w:hAnsi="Times New Roman"/>
          <w:i/>
          <w:sz w:val="24"/>
          <w:szCs w:val="24"/>
        </w:rPr>
        <w:tab/>
        <w:t>-pojetí normality a abnormality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-postoje společnosti k lidem se znevýhodněním</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-proces sociální integrace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-rodina s postiženým členem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-vzdělávání klientů s postižením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-práce a zaměstnání pro znevýhodněné osoby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-sociální péče a sociální služby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Prevence, diagnostika, terapie a poradenství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-příčiny vzniku poruch, vad, postižení a handicapu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-možnosti prevence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-metody a prostředky speciální pedagogiky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-terapie, kompenzace a rehabilitace klientů s postižením</w:t>
      </w:r>
    </w:p>
    <w:p w:rsidR="002763AA" w:rsidRPr="000170A3" w:rsidRDefault="002763AA" w:rsidP="002763AA">
      <w:pPr>
        <w:pStyle w:val="Bezmezer"/>
        <w:rPr>
          <w:rFonts w:ascii="Times New Roman" w:hAnsi="Times New Roman"/>
          <w:i/>
          <w:sz w:val="24"/>
          <w:szCs w:val="24"/>
        </w:rPr>
      </w:pP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Výchova a vzdělávání v jednotlivých obdobích života jedince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kojence a batolete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-předškolní věk</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-mladší školní věk</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-starší školní věk</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adolescence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dospělosti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-období stáří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Část speciální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-charakteristika zdravotních postižení</w:t>
      </w:r>
    </w:p>
    <w:p w:rsidR="002763AA" w:rsidRPr="000170A3" w:rsidRDefault="002763AA" w:rsidP="002763AA">
      <w:pPr>
        <w:pStyle w:val="Bezmezer"/>
        <w:rPr>
          <w:rFonts w:ascii="Times New Roman" w:hAnsi="Times New Roman"/>
          <w:i/>
          <w:sz w:val="24"/>
          <w:szCs w:val="24"/>
        </w:rPr>
      </w:pPr>
      <w:proofErr w:type="spellStart"/>
      <w:r w:rsidRPr="000170A3">
        <w:rPr>
          <w:rFonts w:ascii="Times New Roman" w:hAnsi="Times New Roman"/>
          <w:i/>
          <w:sz w:val="24"/>
          <w:szCs w:val="24"/>
        </w:rPr>
        <w:t>Optopedie</w:t>
      </w:r>
      <w:proofErr w:type="spellEnd"/>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-význam zrakového vnímání, prevence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-zrakové defekty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-specifika života lidí se zrakovým handicapem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metody práce s danou skupinou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Sluchové postižení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-vliv sluchu na vývoj jedince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-sluchové vady, jejich klasifikace podle různých kritérií</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-výchova a vzdělávání sluchově postižených</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-výchovná péče, základní metody práce s danou skupinou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Logopedie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-význam řeči v životě člověka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-vady a poruchy řeči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lastRenderedPageBreak/>
        <w:t>-výchovná péče o klienta s řečovými nedostatky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metody práce s danou skupinou populace</w:t>
      </w:r>
    </w:p>
    <w:p w:rsidR="002763AA" w:rsidRPr="000170A3" w:rsidRDefault="002763AA" w:rsidP="002763AA">
      <w:pPr>
        <w:pStyle w:val="Bezmezer"/>
        <w:rPr>
          <w:rFonts w:ascii="Times New Roman" w:hAnsi="Times New Roman"/>
          <w:i/>
          <w:sz w:val="24"/>
          <w:szCs w:val="24"/>
        </w:rPr>
      </w:pPr>
      <w:proofErr w:type="spellStart"/>
      <w:r w:rsidRPr="000170A3">
        <w:rPr>
          <w:rFonts w:ascii="Times New Roman" w:hAnsi="Times New Roman"/>
          <w:i/>
          <w:sz w:val="24"/>
          <w:szCs w:val="24"/>
        </w:rPr>
        <w:t>Somatopedie</w:t>
      </w:r>
      <w:proofErr w:type="spellEnd"/>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-význam pohybu pro život člověka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-poruchy hybnosti</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-dětská mozková obrna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 xml:space="preserve">-epilepsie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-terapie a rehabilitace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 xml:space="preserve">-rozvoj osobnosti jedinců s tělesným postižením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-specifika života lidí s tělesným handicapem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metody práce s danou skupinou populace</w:t>
      </w:r>
    </w:p>
    <w:p w:rsidR="002763AA" w:rsidRPr="000170A3" w:rsidRDefault="002763AA" w:rsidP="002763AA">
      <w:pPr>
        <w:pStyle w:val="Bezmezer"/>
        <w:rPr>
          <w:rFonts w:ascii="Times New Roman" w:hAnsi="Times New Roman"/>
          <w:i/>
          <w:sz w:val="24"/>
          <w:szCs w:val="24"/>
        </w:rPr>
      </w:pPr>
      <w:proofErr w:type="spellStart"/>
      <w:r w:rsidRPr="000170A3">
        <w:rPr>
          <w:rFonts w:ascii="Times New Roman" w:hAnsi="Times New Roman"/>
          <w:i/>
          <w:sz w:val="24"/>
          <w:szCs w:val="24"/>
        </w:rPr>
        <w:t>Psychopedie</w:t>
      </w:r>
      <w:proofErr w:type="spellEnd"/>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-vliv duševního vývoje na rozvoj osobnosti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-přístupy k definování mentálního postižení</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-klasifikace mentálního postižení</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-výchova a vzdělávání osob s mentálním postižením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metody práce s danou skupinou populace</w:t>
      </w:r>
    </w:p>
    <w:p w:rsidR="002763AA" w:rsidRPr="000170A3" w:rsidRDefault="002763AA" w:rsidP="002763AA">
      <w:pPr>
        <w:pStyle w:val="Bezmezer"/>
        <w:rPr>
          <w:rFonts w:ascii="Times New Roman" w:hAnsi="Times New Roman"/>
          <w:i/>
          <w:sz w:val="24"/>
          <w:szCs w:val="24"/>
        </w:rPr>
      </w:pPr>
      <w:proofErr w:type="spellStart"/>
      <w:r w:rsidRPr="000170A3">
        <w:rPr>
          <w:rFonts w:ascii="Times New Roman" w:hAnsi="Times New Roman"/>
          <w:i/>
          <w:sz w:val="24"/>
          <w:szCs w:val="24"/>
        </w:rPr>
        <w:t>Etopedie</w:t>
      </w:r>
      <w:proofErr w:type="spellEnd"/>
      <w:r w:rsidRPr="000170A3">
        <w:rPr>
          <w:rFonts w:ascii="Times New Roman" w:hAnsi="Times New Roman"/>
          <w:i/>
          <w:sz w:val="24"/>
          <w:szCs w:val="24"/>
        </w:rPr>
        <w:t xml:space="preserve">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-podmínky optimálního rozvoje jedince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-poruchy chování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-náprava a terapie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-syndrom CAN</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metody práce s danou skupinou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Kombinované vady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-typy kombinovaných vad</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-kombinace s mentálním postižením (autismus)</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-kombinace se smyslovými vadami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 xml:space="preserve">-hluchoslepota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w:t>
      </w:r>
      <w:proofErr w:type="spellStart"/>
      <w:r w:rsidRPr="000170A3">
        <w:rPr>
          <w:rFonts w:ascii="Times New Roman" w:hAnsi="Times New Roman"/>
          <w:i/>
          <w:sz w:val="24"/>
          <w:szCs w:val="24"/>
        </w:rPr>
        <w:t>Usherův</w:t>
      </w:r>
      <w:proofErr w:type="spellEnd"/>
      <w:r w:rsidRPr="000170A3">
        <w:rPr>
          <w:rFonts w:ascii="Times New Roman" w:hAnsi="Times New Roman"/>
          <w:i/>
          <w:sz w:val="24"/>
          <w:szCs w:val="24"/>
        </w:rPr>
        <w:t xml:space="preserve"> syndrom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-specifika přístupu k jedincům s kombinovaným postižením</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Vývojové zvláštnosti v dětském věku -školní neúspěšnost</w:t>
      </w:r>
    </w:p>
    <w:p w:rsidR="002763AA" w:rsidRPr="000170A3" w:rsidRDefault="002763AA" w:rsidP="002763AA">
      <w:pPr>
        <w:pStyle w:val="Bezmezer"/>
        <w:ind w:left="3540"/>
        <w:rPr>
          <w:rFonts w:ascii="Times New Roman" w:hAnsi="Times New Roman"/>
          <w:i/>
          <w:sz w:val="24"/>
          <w:szCs w:val="24"/>
        </w:rPr>
      </w:pPr>
      <w:r w:rsidRPr="000170A3">
        <w:rPr>
          <w:rFonts w:ascii="Times New Roman" w:hAnsi="Times New Roman"/>
          <w:i/>
          <w:sz w:val="24"/>
          <w:szCs w:val="24"/>
        </w:rPr>
        <w:t>-specifické poruchy učení -  dyslexie, dysgrafie, dysortografie a další poruchy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-lateralita</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-lehká mozková dysfunkce a syndromy ADD a ADHD</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-specifika vzdělávání rozvoje osobnosti jedinců s dílčími deficity</w:t>
      </w:r>
    </w:p>
    <w:p w:rsidR="002763AA" w:rsidRPr="000170A3" w:rsidRDefault="002763AA" w:rsidP="002763AA">
      <w:pPr>
        <w:pStyle w:val="Bezmezer"/>
        <w:rPr>
          <w:rFonts w:ascii="Times New Roman" w:hAnsi="Times New Roman"/>
          <w:i/>
          <w:sz w:val="24"/>
          <w:szCs w:val="24"/>
        </w:rPr>
      </w:pPr>
    </w:p>
    <w:p w:rsidR="002763AA" w:rsidRDefault="002763AA" w:rsidP="002763AA">
      <w:pPr>
        <w:pStyle w:val="Bezmezer"/>
        <w:rPr>
          <w:rFonts w:ascii="Times New Roman" w:hAnsi="Times New Roman"/>
          <w:sz w:val="24"/>
          <w:szCs w:val="24"/>
        </w:rPr>
      </w:pPr>
      <w:r>
        <w:rPr>
          <w:rFonts w:ascii="Times New Roman" w:hAnsi="Times New Roman"/>
          <w:sz w:val="24"/>
          <w:szCs w:val="24"/>
        </w:rPr>
        <w:t>Speciální pedagogika se věnuje řadě problémů, které se přímo dotýkají sociální péče, zejména různé formy zdravotního postižení. Rozebírá jednotlivé druhy postižení, práci s danou skupinou a věnuje se i různým věkovým odlišnostem vzhledem ke zdravotnímu postižení. Ve třetím ročníku se probírá problematika výchovy a výchovného působení, což je oblast, která nachází své uplatnění i v sociální péči.</w:t>
      </w:r>
    </w:p>
    <w:p w:rsidR="002763AA" w:rsidRDefault="002763AA" w:rsidP="002763AA">
      <w:pPr>
        <w:pStyle w:val="Bezmezer"/>
        <w:rPr>
          <w:rFonts w:ascii="Times New Roman" w:hAnsi="Times New Roman"/>
          <w:sz w:val="24"/>
          <w:szCs w:val="24"/>
        </w:rPr>
      </w:pPr>
    </w:p>
    <w:p w:rsidR="002763AA" w:rsidRPr="0051364C" w:rsidRDefault="002763AA" w:rsidP="002763AA">
      <w:pPr>
        <w:pStyle w:val="Bezmezer"/>
        <w:rPr>
          <w:rFonts w:ascii="Times New Roman" w:hAnsi="Times New Roman"/>
          <w:sz w:val="24"/>
          <w:szCs w:val="24"/>
        </w:rPr>
      </w:pPr>
    </w:p>
    <w:p w:rsidR="002763AA" w:rsidRPr="000170A3" w:rsidRDefault="002763AA" w:rsidP="002763AA">
      <w:pPr>
        <w:numPr>
          <w:ilvl w:val="0"/>
          <w:numId w:val="3"/>
        </w:numPr>
        <w:rPr>
          <w:rFonts w:ascii="Times New Roman" w:hAnsi="Times New Roman"/>
          <w:sz w:val="24"/>
          <w:szCs w:val="24"/>
          <w:u w:val="single"/>
        </w:rPr>
      </w:pPr>
      <w:r w:rsidRPr="000170A3">
        <w:rPr>
          <w:rFonts w:ascii="Times New Roman" w:hAnsi="Times New Roman"/>
          <w:sz w:val="24"/>
          <w:szCs w:val="24"/>
          <w:u w:val="single"/>
        </w:rPr>
        <w:t>sociální pedagogika</w:t>
      </w:r>
    </w:p>
    <w:p w:rsidR="002763AA" w:rsidRPr="000170A3" w:rsidRDefault="002763AA" w:rsidP="002763AA">
      <w:pPr>
        <w:pStyle w:val="Odstavecseseznamem"/>
        <w:ind w:left="0"/>
        <w:rPr>
          <w:rFonts w:ascii="Times New Roman" w:hAnsi="Times New Roman"/>
          <w:i/>
          <w:sz w:val="24"/>
          <w:szCs w:val="24"/>
        </w:rPr>
      </w:pPr>
      <w:r w:rsidRPr="000170A3">
        <w:rPr>
          <w:rFonts w:ascii="Times New Roman" w:hAnsi="Times New Roman"/>
          <w:i/>
          <w:sz w:val="24"/>
          <w:szCs w:val="24"/>
        </w:rPr>
        <w:t>Hodinová dotace předmětu sociální pedagogika v studijním oboru sociální činnost je 2 hodiny týdně v prvním ročníku, celkem 68 hodin.</w:t>
      </w:r>
    </w:p>
    <w:p w:rsidR="002763AA" w:rsidRPr="000170A3" w:rsidRDefault="002763AA" w:rsidP="002763AA">
      <w:pPr>
        <w:pStyle w:val="Odstavecseseznamem"/>
        <w:ind w:left="0"/>
        <w:rPr>
          <w:rFonts w:ascii="Times New Roman" w:hAnsi="Times New Roman"/>
          <w:i/>
          <w:sz w:val="24"/>
          <w:szCs w:val="24"/>
        </w:rPr>
      </w:pPr>
    </w:p>
    <w:p w:rsidR="002763AA" w:rsidRPr="000170A3" w:rsidRDefault="002763AA" w:rsidP="002763AA">
      <w:pPr>
        <w:pStyle w:val="Odstavecseseznamem"/>
        <w:ind w:left="0"/>
        <w:rPr>
          <w:rFonts w:ascii="Times New Roman" w:hAnsi="Times New Roman"/>
          <w:i/>
          <w:sz w:val="24"/>
          <w:szCs w:val="24"/>
        </w:rPr>
      </w:pPr>
      <w:r w:rsidRPr="000170A3">
        <w:rPr>
          <w:rFonts w:ascii="Times New Roman" w:hAnsi="Times New Roman"/>
          <w:i/>
          <w:sz w:val="24"/>
          <w:szCs w:val="24"/>
        </w:rPr>
        <w:t>Obsah předmětu: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Úvod do předmětu </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-vývoj a vznik sociální pedagogiky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lastRenderedPageBreak/>
        <w:t>-současné pojetí sociální pedagogiky v systému věd</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-základní pojmy a terminologie</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Výchova v současné společnosti </w:t>
      </w:r>
      <w:r w:rsidRPr="000170A3">
        <w:rPr>
          <w:rFonts w:ascii="Times New Roman" w:hAnsi="Times New Roman"/>
          <w:i/>
          <w:sz w:val="24"/>
          <w:szCs w:val="24"/>
        </w:rPr>
        <w:tab/>
        <w:t>-společenská determinace výchovy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 xml:space="preserve">-socializace a výchova </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-hromadné sdělovací prostředky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-rodina, rodinná výchova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-rodina jako výchovný a socializační činitel</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-problémy současné rodiny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-vliv vrstevnické skupiny na výchovu jedince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-vliv společnosti na výchovu jedince</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Prostředí a jeho vliv na jedince </w:t>
      </w:r>
      <w:r w:rsidRPr="000170A3">
        <w:rPr>
          <w:rFonts w:ascii="Times New Roman" w:hAnsi="Times New Roman"/>
          <w:i/>
          <w:sz w:val="24"/>
          <w:szCs w:val="24"/>
        </w:rPr>
        <w:tab/>
        <w:t>-pojem prostředí a jeho charakteristika</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-vzájemné vztahy mezi člověkem a životním prostředím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-význam prostředí v procesu utváření osobnosti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-ohrožení rozvoje osobnosti prostředím</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-globální problémy</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-dopady činností člověka na životní prostředí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Životní a krizové situace </w:t>
      </w:r>
      <w:r w:rsidRPr="000170A3">
        <w:rPr>
          <w:rFonts w:ascii="Times New Roman" w:hAnsi="Times New Roman"/>
          <w:i/>
          <w:sz w:val="24"/>
          <w:szCs w:val="24"/>
        </w:rPr>
        <w:tab/>
      </w:r>
      <w:r w:rsidRPr="000170A3">
        <w:rPr>
          <w:rFonts w:ascii="Times New Roman" w:hAnsi="Times New Roman"/>
          <w:i/>
          <w:sz w:val="24"/>
          <w:szCs w:val="24"/>
        </w:rPr>
        <w:tab/>
        <w:t>-konfliktní situace, jejich rozdělení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i/>
          <w:sz w:val="24"/>
          <w:szCs w:val="24"/>
        </w:rPr>
        <w:tab/>
        <w:t>-pojetí životní situace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-krizové situace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-řešení krizových situací</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Životní styl a jeho utváření</w:t>
      </w:r>
      <w:r w:rsidRPr="000170A3">
        <w:rPr>
          <w:rFonts w:ascii="Times New Roman" w:hAnsi="Times New Roman"/>
          <w:i/>
          <w:sz w:val="24"/>
          <w:szCs w:val="24"/>
        </w:rPr>
        <w:tab/>
      </w:r>
      <w:r w:rsidRPr="000170A3">
        <w:rPr>
          <w:rFonts w:ascii="Times New Roman" w:hAnsi="Times New Roman"/>
          <w:i/>
          <w:sz w:val="24"/>
          <w:szCs w:val="24"/>
        </w:rPr>
        <w:tab/>
      </w:r>
      <w:r w:rsidRPr="000170A3">
        <w:rPr>
          <w:rFonts w:ascii="Times New Roman" w:hAnsi="Times New Roman"/>
          <w:bCs/>
          <w:i/>
          <w:sz w:val="24"/>
          <w:szCs w:val="24"/>
        </w:rPr>
        <w:t>-pojetí způsobu života</w:t>
      </w:r>
    </w:p>
    <w:p w:rsidR="002763AA" w:rsidRPr="000170A3" w:rsidRDefault="002763AA" w:rsidP="002763AA">
      <w:pPr>
        <w:pStyle w:val="Bezmezer"/>
        <w:ind w:left="2832" w:firstLine="708"/>
        <w:rPr>
          <w:rFonts w:ascii="Times New Roman" w:hAnsi="Times New Roman"/>
          <w:b/>
          <w:bCs/>
          <w:i/>
          <w:sz w:val="24"/>
          <w:szCs w:val="24"/>
        </w:rPr>
      </w:pPr>
      <w:r w:rsidRPr="000170A3">
        <w:rPr>
          <w:rFonts w:ascii="Times New Roman" w:hAnsi="Times New Roman"/>
          <w:bCs/>
          <w:i/>
          <w:sz w:val="24"/>
          <w:szCs w:val="24"/>
        </w:rPr>
        <w:t>-faktory ovlivňující formování životního stylu</w:t>
      </w:r>
    </w:p>
    <w:p w:rsidR="002763AA" w:rsidRPr="000170A3" w:rsidRDefault="002763AA" w:rsidP="002763AA">
      <w:pPr>
        <w:pStyle w:val="Bezmezer"/>
        <w:ind w:left="2832" w:firstLine="708"/>
        <w:rPr>
          <w:rFonts w:ascii="Times New Roman" w:hAnsi="Times New Roman"/>
          <w:b/>
          <w:bCs/>
          <w:i/>
          <w:sz w:val="24"/>
          <w:szCs w:val="24"/>
        </w:rPr>
      </w:pPr>
      <w:r w:rsidRPr="000170A3">
        <w:rPr>
          <w:rFonts w:ascii="Times New Roman" w:hAnsi="Times New Roman"/>
          <w:bCs/>
          <w:i/>
          <w:sz w:val="24"/>
          <w:szCs w:val="24"/>
        </w:rPr>
        <w:t>-výchova ke zdravému životnímu stylu</w:t>
      </w:r>
    </w:p>
    <w:p w:rsidR="002763AA" w:rsidRPr="000170A3" w:rsidRDefault="002763AA" w:rsidP="002763AA">
      <w:pPr>
        <w:pStyle w:val="Bezmezer"/>
        <w:ind w:left="2832" w:firstLine="708"/>
        <w:rPr>
          <w:rFonts w:ascii="Times New Roman" w:hAnsi="Times New Roman"/>
          <w:bCs/>
          <w:i/>
          <w:sz w:val="24"/>
          <w:szCs w:val="24"/>
        </w:rPr>
      </w:pPr>
      <w:r w:rsidRPr="000170A3">
        <w:rPr>
          <w:rFonts w:ascii="Times New Roman" w:hAnsi="Times New Roman"/>
          <w:bCs/>
          <w:i/>
          <w:sz w:val="24"/>
          <w:szCs w:val="24"/>
        </w:rPr>
        <w:t>-způsob života ve volném čase</w:t>
      </w:r>
    </w:p>
    <w:p w:rsidR="002763AA" w:rsidRPr="000170A3" w:rsidRDefault="002763AA" w:rsidP="002763AA">
      <w:pPr>
        <w:pStyle w:val="Bezmezer"/>
        <w:ind w:left="2832" w:firstLine="708"/>
        <w:rPr>
          <w:rFonts w:ascii="Times New Roman" w:hAnsi="Times New Roman"/>
          <w:bCs/>
          <w:i/>
          <w:sz w:val="24"/>
          <w:szCs w:val="24"/>
        </w:rPr>
      </w:pPr>
      <w:r w:rsidRPr="000170A3">
        <w:rPr>
          <w:rFonts w:ascii="Times New Roman" w:hAnsi="Times New Roman"/>
          <w:bCs/>
          <w:i/>
          <w:sz w:val="24"/>
          <w:szCs w:val="24"/>
        </w:rPr>
        <w:t>-proměna pojetí práce a volnočasové aktivity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Pomáhání a dobrovolnická činnost </w:t>
      </w:r>
      <w:r w:rsidRPr="000170A3">
        <w:rPr>
          <w:rFonts w:ascii="Times New Roman" w:hAnsi="Times New Roman"/>
          <w:i/>
          <w:sz w:val="24"/>
          <w:szCs w:val="24"/>
        </w:rPr>
        <w:tab/>
        <w:t>-pohled do historie</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-pomáhání z pohledu současnosti</w:t>
      </w:r>
    </w:p>
    <w:p w:rsidR="002763AA" w:rsidRPr="000170A3" w:rsidRDefault="002763AA" w:rsidP="002763AA">
      <w:pPr>
        <w:pStyle w:val="Bezmezer"/>
        <w:ind w:left="2832" w:firstLine="708"/>
        <w:rPr>
          <w:rFonts w:ascii="Times New Roman" w:hAnsi="Times New Roman"/>
          <w:i/>
          <w:sz w:val="24"/>
          <w:szCs w:val="24"/>
        </w:rPr>
      </w:pPr>
      <w:r w:rsidRPr="000170A3">
        <w:rPr>
          <w:rFonts w:ascii="Times New Roman" w:hAnsi="Times New Roman"/>
          <w:i/>
          <w:sz w:val="24"/>
          <w:szCs w:val="24"/>
        </w:rPr>
        <w:t>-dobrovolnictví v současné společnosti</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Informační zdroje, celosvětová počítačová síť</w:t>
      </w:r>
    </w:p>
    <w:p w:rsidR="002763AA" w:rsidRPr="000170A3" w:rsidRDefault="002763AA" w:rsidP="002763AA">
      <w:pPr>
        <w:pStyle w:val="Bezmezer"/>
        <w:tabs>
          <w:tab w:val="left" w:pos="3075"/>
        </w:tabs>
        <w:rPr>
          <w:rFonts w:ascii="Times New Roman" w:hAnsi="Times New Roman"/>
          <w:i/>
          <w:sz w:val="24"/>
          <w:szCs w:val="24"/>
        </w:rPr>
      </w:pPr>
      <w:r w:rsidRPr="000170A3">
        <w:rPr>
          <w:rFonts w:ascii="Times New Roman" w:hAnsi="Times New Roman"/>
          <w:i/>
          <w:sz w:val="24"/>
          <w:szCs w:val="24"/>
        </w:rPr>
        <w:tab/>
      </w:r>
    </w:p>
    <w:p w:rsidR="002763AA" w:rsidRPr="000170A3" w:rsidRDefault="002763AA" w:rsidP="002763AA">
      <w:pPr>
        <w:pStyle w:val="Bezmezer"/>
        <w:tabs>
          <w:tab w:val="left" w:pos="3075"/>
        </w:tabs>
        <w:rPr>
          <w:rFonts w:ascii="Times New Roman" w:hAnsi="Times New Roman"/>
          <w:i/>
          <w:sz w:val="24"/>
          <w:szCs w:val="24"/>
        </w:rPr>
      </w:pPr>
    </w:p>
    <w:p w:rsidR="002763AA" w:rsidRDefault="002763AA" w:rsidP="002763AA">
      <w:pPr>
        <w:pStyle w:val="Bezmezer"/>
        <w:rPr>
          <w:rFonts w:ascii="Times New Roman" w:hAnsi="Times New Roman"/>
          <w:sz w:val="24"/>
          <w:szCs w:val="24"/>
        </w:rPr>
      </w:pPr>
      <w:r>
        <w:rPr>
          <w:rFonts w:ascii="Times New Roman" w:hAnsi="Times New Roman"/>
          <w:sz w:val="24"/>
          <w:szCs w:val="24"/>
        </w:rPr>
        <w:t>Sociální pedagogika se zaměřuje na problematiku chování a jednání člověka ve společnosti, ve skupině vrstevníků. Významnou část věnuje i působení rodiny a rodinného prostředí na utváření jedince a jeho následné socializační projevy. Jedna samostatná kapitola je věnována dobrovolnické činnosti, která je probírána i v předmětu sociální péče, ale až ve třetím ročníku. Žáci budou mít tedy již představu o náplni a činnosti dobrovolníků a budou se jim lépe vstřebávat další vědomosti. Rovněž životní krizové situace a jejich možnosti řešení velmi úzce souvisí s daným tématem v sociální péči. Většina problémů občanů, kterými se zabývá sociální péče, vychází z určité životní krize. Také životní styl a jeho utváření má přímý vliv na následné problematické situace v životě člověka.</w:t>
      </w:r>
    </w:p>
    <w:p w:rsidR="002763AA" w:rsidRPr="00DF21D0" w:rsidRDefault="002763AA" w:rsidP="002763AA">
      <w:pPr>
        <w:pStyle w:val="Bezmezer"/>
        <w:rPr>
          <w:rFonts w:ascii="Times New Roman" w:hAnsi="Times New Roman"/>
          <w:sz w:val="24"/>
          <w:szCs w:val="24"/>
        </w:rPr>
      </w:pPr>
    </w:p>
    <w:p w:rsidR="002763AA" w:rsidRPr="000170A3" w:rsidRDefault="002763AA" w:rsidP="002763AA">
      <w:pPr>
        <w:numPr>
          <w:ilvl w:val="0"/>
          <w:numId w:val="3"/>
        </w:numPr>
        <w:rPr>
          <w:rFonts w:ascii="Times New Roman" w:hAnsi="Times New Roman"/>
          <w:sz w:val="24"/>
          <w:szCs w:val="24"/>
          <w:u w:val="single"/>
        </w:rPr>
      </w:pPr>
      <w:r w:rsidRPr="000170A3">
        <w:rPr>
          <w:rFonts w:ascii="Times New Roman" w:hAnsi="Times New Roman"/>
          <w:sz w:val="24"/>
          <w:szCs w:val="24"/>
          <w:u w:val="single"/>
        </w:rPr>
        <w:t>multikulturní výchova</w:t>
      </w:r>
    </w:p>
    <w:p w:rsidR="002763AA" w:rsidRPr="000170A3" w:rsidRDefault="002763AA" w:rsidP="002763AA">
      <w:pPr>
        <w:rPr>
          <w:rFonts w:ascii="Times New Roman" w:hAnsi="Times New Roman"/>
          <w:i/>
          <w:sz w:val="24"/>
          <w:szCs w:val="24"/>
        </w:rPr>
      </w:pPr>
      <w:r w:rsidRPr="000170A3">
        <w:rPr>
          <w:rFonts w:ascii="Times New Roman" w:hAnsi="Times New Roman"/>
          <w:i/>
          <w:sz w:val="24"/>
          <w:szCs w:val="24"/>
        </w:rPr>
        <w:t>Hodinová dotace předmětu multikulturní výchova ve studijní oboru sociální činnost je 1 hodina ve čtvrtém ročníku, celkem tedy 30 hodin.</w:t>
      </w:r>
    </w:p>
    <w:p w:rsidR="002763AA" w:rsidRPr="000170A3" w:rsidRDefault="002763AA" w:rsidP="002763AA">
      <w:pPr>
        <w:rPr>
          <w:rFonts w:ascii="Times New Roman" w:hAnsi="Times New Roman"/>
          <w:i/>
          <w:sz w:val="24"/>
          <w:szCs w:val="24"/>
        </w:rPr>
      </w:pPr>
    </w:p>
    <w:p w:rsidR="002763AA" w:rsidRPr="000170A3" w:rsidRDefault="002763AA" w:rsidP="002763AA">
      <w:pPr>
        <w:rPr>
          <w:rFonts w:ascii="Times New Roman" w:hAnsi="Times New Roman"/>
          <w:i/>
          <w:sz w:val="24"/>
          <w:szCs w:val="24"/>
        </w:rPr>
      </w:pPr>
      <w:r w:rsidRPr="000170A3">
        <w:rPr>
          <w:rFonts w:ascii="Times New Roman" w:hAnsi="Times New Roman"/>
          <w:i/>
          <w:sz w:val="24"/>
          <w:szCs w:val="24"/>
        </w:rPr>
        <w:t>Obsah předmětu:</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 xml:space="preserve">Základní terminologie </w:t>
      </w:r>
      <w:r w:rsidRPr="000170A3">
        <w:rPr>
          <w:rFonts w:ascii="Times New Roman" w:hAnsi="Times New Roman"/>
          <w:i/>
          <w:sz w:val="24"/>
          <w:szCs w:val="24"/>
        </w:rPr>
        <w:tab/>
        <w:t>-národ, národní kultura, etnikum</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lastRenderedPageBreak/>
        <w:t>- majorita, minorita</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rasové teorie</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migrace, emigrace, azyl</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Majoritní a minoritní kultura</w:t>
      </w:r>
      <w:r w:rsidRPr="000170A3">
        <w:rPr>
          <w:rFonts w:ascii="Times New Roman" w:hAnsi="Times New Roman"/>
          <w:i/>
          <w:sz w:val="24"/>
          <w:szCs w:val="24"/>
        </w:rPr>
        <w:tab/>
        <w:t>-typické znaky chování menšin</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-auto a </w:t>
      </w:r>
      <w:proofErr w:type="spellStart"/>
      <w:r w:rsidRPr="000170A3">
        <w:rPr>
          <w:rFonts w:ascii="Times New Roman" w:hAnsi="Times New Roman"/>
          <w:i/>
          <w:sz w:val="24"/>
          <w:szCs w:val="24"/>
        </w:rPr>
        <w:t>hetero</w:t>
      </w:r>
      <w:proofErr w:type="spellEnd"/>
      <w:r w:rsidRPr="000170A3">
        <w:rPr>
          <w:rFonts w:ascii="Times New Roman" w:hAnsi="Times New Roman"/>
          <w:i/>
          <w:sz w:val="24"/>
          <w:szCs w:val="24"/>
        </w:rPr>
        <w:t xml:space="preserve"> stereotypy předsudků vůči menšinám (vytváření, ovlivňování, odstraňování)</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xml:space="preserve">-základní metody sociální práce s menšinami, beseda s odborníkem </w:t>
      </w:r>
    </w:p>
    <w:p w:rsidR="002763AA" w:rsidRPr="000170A3" w:rsidRDefault="002763AA" w:rsidP="002763AA">
      <w:pPr>
        <w:pStyle w:val="Bezmezer"/>
        <w:ind w:left="2832"/>
        <w:rPr>
          <w:rFonts w:ascii="Times New Roman" w:hAnsi="Times New Roman"/>
          <w:i/>
          <w:sz w:val="24"/>
          <w:szCs w:val="24"/>
        </w:rPr>
      </w:pPr>
      <w:r w:rsidRPr="000170A3">
        <w:rPr>
          <w:rFonts w:ascii="Times New Roman" w:hAnsi="Times New Roman"/>
          <w:i/>
          <w:sz w:val="24"/>
          <w:szCs w:val="24"/>
        </w:rPr>
        <w:t>-metody ovlivňování postojů majoritní společnosti</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Ochrana menšin</w:t>
      </w:r>
      <w:r w:rsidRPr="000170A3">
        <w:rPr>
          <w:rFonts w:ascii="Times New Roman" w:hAnsi="Times New Roman"/>
          <w:i/>
          <w:sz w:val="24"/>
          <w:szCs w:val="24"/>
        </w:rPr>
        <w:tab/>
      </w:r>
      <w:r w:rsidRPr="000170A3">
        <w:rPr>
          <w:rFonts w:ascii="Times New Roman" w:hAnsi="Times New Roman"/>
          <w:i/>
          <w:sz w:val="24"/>
          <w:szCs w:val="24"/>
        </w:rPr>
        <w:tab/>
        <w:t>- jazykové zákony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 mezinárodní úmluvy přijaté ČR</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Uprchlíci a uprchlictví</w:t>
      </w:r>
      <w:r w:rsidRPr="000170A3">
        <w:rPr>
          <w:rFonts w:ascii="Times New Roman" w:hAnsi="Times New Roman"/>
          <w:i/>
          <w:sz w:val="24"/>
          <w:szCs w:val="24"/>
        </w:rPr>
        <w:tab/>
        <w:t>-postavení uprchlíků</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-zákony o přijímání uprchlíků, úmluvy o jejich ochraně</w:t>
      </w:r>
    </w:p>
    <w:p w:rsidR="002763AA" w:rsidRPr="000170A3" w:rsidRDefault="002763AA" w:rsidP="002763AA">
      <w:pPr>
        <w:pStyle w:val="Bezmezer"/>
        <w:tabs>
          <w:tab w:val="left" w:pos="6060"/>
        </w:tabs>
        <w:ind w:left="2124" w:firstLine="708"/>
        <w:rPr>
          <w:rFonts w:ascii="Times New Roman" w:hAnsi="Times New Roman"/>
          <w:i/>
          <w:sz w:val="24"/>
          <w:szCs w:val="24"/>
        </w:rPr>
      </w:pPr>
      <w:r w:rsidRPr="000170A3">
        <w:rPr>
          <w:rFonts w:ascii="Times New Roman" w:hAnsi="Times New Roman"/>
          <w:i/>
          <w:sz w:val="24"/>
          <w:szCs w:val="24"/>
        </w:rPr>
        <w:t>-exkurze uprchlické centrum</w:t>
      </w:r>
      <w:r w:rsidRPr="000170A3">
        <w:rPr>
          <w:rFonts w:ascii="Times New Roman" w:hAnsi="Times New Roman"/>
          <w:i/>
          <w:sz w:val="24"/>
          <w:szCs w:val="24"/>
        </w:rPr>
        <w:tab/>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Postavení národnostních minorit na území ČR (s důrazem na postavení romské minority)</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-charakteristika národnostních menšin v regionu</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-beseda s příslušníkem minority</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Organizace a nevládní organizace na pomoc minoritám</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-organizace s celostátní a regionální působností, školství, kulturní střediska</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-beseda s odborníkem v dané problematice</w:t>
      </w:r>
    </w:p>
    <w:p w:rsidR="002763AA" w:rsidRPr="000170A3" w:rsidRDefault="002763AA" w:rsidP="002763AA">
      <w:pPr>
        <w:pStyle w:val="Bezmezer"/>
        <w:rPr>
          <w:rFonts w:ascii="Times New Roman" w:hAnsi="Times New Roman"/>
          <w:i/>
          <w:sz w:val="24"/>
          <w:szCs w:val="24"/>
        </w:rPr>
      </w:pPr>
      <w:r w:rsidRPr="000170A3">
        <w:rPr>
          <w:rFonts w:ascii="Times New Roman" w:hAnsi="Times New Roman"/>
          <w:i/>
          <w:sz w:val="24"/>
          <w:szCs w:val="24"/>
        </w:rPr>
        <w:t>Metody a postupy snižování národnostního a rasového napětí</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-výchova k občanství a lidská práva</w:t>
      </w:r>
    </w:p>
    <w:p w:rsidR="002763AA" w:rsidRPr="000170A3" w:rsidRDefault="002763AA" w:rsidP="002763AA">
      <w:pPr>
        <w:pStyle w:val="Bezmezer"/>
        <w:ind w:left="2124" w:firstLine="708"/>
        <w:rPr>
          <w:rFonts w:ascii="Times New Roman" w:hAnsi="Times New Roman"/>
          <w:i/>
          <w:sz w:val="24"/>
          <w:szCs w:val="24"/>
        </w:rPr>
      </w:pPr>
      <w:r w:rsidRPr="000170A3">
        <w:rPr>
          <w:rFonts w:ascii="Times New Roman" w:hAnsi="Times New Roman"/>
          <w:i/>
          <w:sz w:val="24"/>
          <w:szCs w:val="24"/>
        </w:rPr>
        <w:t>-multikulturní civilizace</w:t>
      </w:r>
    </w:p>
    <w:p w:rsidR="002763AA" w:rsidRDefault="002763AA" w:rsidP="002763AA">
      <w:pPr>
        <w:pStyle w:val="Bezmezer"/>
        <w:ind w:left="2124" w:firstLine="708"/>
        <w:rPr>
          <w:rFonts w:ascii="Times New Roman" w:hAnsi="Times New Roman"/>
          <w:sz w:val="24"/>
          <w:szCs w:val="24"/>
        </w:rPr>
      </w:pPr>
      <w:r w:rsidRPr="000170A3">
        <w:rPr>
          <w:rFonts w:ascii="Times New Roman" w:hAnsi="Times New Roman"/>
          <w:i/>
          <w:sz w:val="24"/>
          <w:szCs w:val="24"/>
        </w:rPr>
        <w:t>-výchova k evropanství</w:t>
      </w:r>
      <w:r w:rsidRPr="003622D9">
        <w:rPr>
          <w:rFonts w:ascii="Times New Roman" w:hAnsi="Times New Roman"/>
          <w:sz w:val="24"/>
          <w:szCs w:val="24"/>
        </w:rPr>
        <w:t xml:space="preserve">  </w:t>
      </w:r>
    </w:p>
    <w:p w:rsidR="002763AA" w:rsidRDefault="002763AA" w:rsidP="002763AA">
      <w:pPr>
        <w:pStyle w:val="Bezmezer"/>
        <w:rPr>
          <w:rFonts w:ascii="Times New Roman" w:hAnsi="Times New Roman"/>
          <w:sz w:val="24"/>
          <w:szCs w:val="24"/>
        </w:rPr>
      </w:pPr>
    </w:p>
    <w:p w:rsidR="002763AA" w:rsidRDefault="002763AA" w:rsidP="002763AA">
      <w:pPr>
        <w:pStyle w:val="Bezmezer"/>
        <w:rPr>
          <w:rFonts w:ascii="Times New Roman" w:hAnsi="Times New Roman"/>
          <w:sz w:val="24"/>
          <w:szCs w:val="24"/>
        </w:rPr>
      </w:pPr>
      <w:r>
        <w:rPr>
          <w:rFonts w:ascii="Times New Roman" w:hAnsi="Times New Roman"/>
          <w:sz w:val="24"/>
          <w:szCs w:val="24"/>
        </w:rPr>
        <w:t>Multikulturní výchova se zabývá hlavně problematikou národnostních menšin, jejich postavení ve společnosti, zákony mající vliv na jejich statut. Věnuje se ochraně menšin oproti majoritní společnosti, zákony chránící menšiny. Pomoc nevládních organizací zabývající se touto problematikou. A v neposlední řadě se věnuje také uprchlíkům a jejich postavení ve společnosti, zákonům o jejich ochraně a pomoci. Téměř všechna tato témata jsou společná i sociální péči, která se jim věnuje ve větší míře ve třetím ročníku v tématu etnických menšin a jejich problematiky.</w:t>
      </w:r>
    </w:p>
    <w:p w:rsidR="002763AA" w:rsidRDefault="002763AA" w:rsidP="002763AA">
      <w:pPr>
        <w:pStyle w:val="Bezmezer"/>
        <w:rPr>
          <w:rFonts w:ascii="Times New Roman" w:hAnsi="Times New Roman"/>
          <w:sz w:val="24"/>
          <w:szCs w:val="24"/>
        </w:rPr>
      </w:pPr>
    </w:p>
    <w:p w:rsidR="002763AA" w:rsidRDefault="002763AA" w:rsidP="002763AA">
      <w:pPr>
        <w:pStyle w:val="Bezmezer"/>
        <w:rPr>
          <w:rFonts w:ascii="Times New Roman" w:hAnsi="Times New Roman"/>
          <w:sz w:val="24"/>
          <w:szCs w:val="24"/>
        </w:rPr>
      </w:pPr>
    </w:p>
    <w:p w:rsidR="002763AA" w:rsidRPr="0037161B" w:rsidRDefault="0037161B" w:rsidP="002763AA">
      <w:pPr>
        <w:pStyle w:val="Bezmezer"/>
        <w:rPr>
          <w:rFonts w:ascii="Times New Roman" w:hAnsi="Times New Roman"/>
          <w:b/>
          <w:sz w:val="24"/>
          <w:szCs w:val="24"/>
        </w:rPr>
      </w:pPr>
      <w:r w:rsidRPr="0037161B">
        <w:rPr>
          <w:rFonts w:ascii="Times New Roman" w:hAnsi="Times New Roman"/>
          <w:b/>
          <w:sz w:val="24"/>
          <w:szCs w:val="24"/>
        </w:rPr>
        <w:t>Předmět sociální péče je, ale v menší míře propojen takřka se všemi vyučovanými předměty</w:t>
      </w:r>
      <w:r>
        <w:rPr>
          <w:rFonts w:ascii="Times New Roman" w:hAnsi="Times New Roman"/>
          <w:b/>
          <w:sz w:val="24"/>
          <w:szCs w:val="24"/>
        </w:rPr>
        <w:t>.</w:t>
      </w:r>
    </w:p>
    <w:p w:rsidR="0037161B" w:rsidRDefault="0037161B" w:rsidP="002763AA">
      <w:pPr>
        <w:pStyle w:val="Bezmezer"/>
        <w:rPr>
          <w:rFonts w:ascii="Times New Roman" w:hAnsi="Times New Roman"/>
          <w:sz w:val="24"/>
          <w:szCs w:val="24"/>
        </w:rPr>
      </w:pPr>
      <w:r>
        <w:rPr>
          <w:rFonts w:ascii="Times New Roman" w:hAnsi="Times New Roman"/>
          <w:sz w:val="24"/>
          <w:szCs w:val="24"/>
        </w:rPr>
        <w:t xml:space="preserve">Např.: s předmětem český jazyk -  při vysvětlování definic si procvičujeme porozumění textu. </w:t>
      </w:r>
    </w:p>
    <w:p w:rsidR="0037161B" w:rsidRDefault="0037161B" w:rsidP="002763AA">
      <w:pPr>
        <w:pStyle w:val="Bezmezer"/>
        <w:rPr>
          <w:rFonts w:ascii="Times New Roman" w:hAnsi="Times New Roman"/>
          <w:sz w:val="24"/>
          <w:szCs w:val="24"/>
        </w:rPr>
      </w:pPr>
      <w:r>
        <w:rPr>
          <w:rFonts w:ascii="Times New Roman" w:hAnsi="Times New Roman"/>
          <w:sz w:val="24"/>
          <w:szCs w:val="24"/>
        </w:rPr>
        <w:tab/>
        <w:t>s předmětem matematika – při výpočtu životního minima rodinu</w:t>
      </w:r>
    </w:p>
    <w:p w:rsidR="0037161B" w:rsidRDefault="0037161B" w:rsidP="002763AA">
      <w:pPr>
        <w:pStyle w:val="Bezmezer"/>
        <w:rPr>
          <w:rFonts w:ascii="Times New Roman" w:hAnsi="Times New Roman"/>
          <w:sz w:val="24"/>
          <w:szCs w:val="24"/>
        </w:rPr>
      </w:pPr>
      <w:r>
        <w:rPr>
          <w:rFonts w:ascii="Times New Roman" w:hAnsi="Times New Roman"/>
          <w:sz w:val="24"/>
          <w:szCs w:val="24"/>
        </w:rPr>
        <w:tab/>
        <w:t>s předmětem ekonomik</w:t>
      </w:r>
      <w:r w:rsidR="005868A8">
        <w:rPr>
          <w:rFonts w:ascii="Times New Roman" w:hAnsi="Times New Roman"/>
          <w:sz w:val="24"/>
          <w:szCs w:val="24"/>
        </w:rPr>
        <w:t>a – společná témata jako např. 3</w:t>
      </w:r>
      <w:r>
        <w:rPr>
          <w:rFonts w:ascii="Times New Roman" w:hAnsi="Times New Roman"/>
          <w:sz w:val="24"/>
          <w:szCs w:val="24"/>
        </w:rPr>
        <w:t xml:space="preserve"> pilíře sociálního zabezpečení </w:t>
      </w:r>
    </w:p>
    <w:p w:rsidR="0037161B" w:rsidRDefault="0037161B" w:rsidP="002763AA">
      <w:pPr>
        <w:pStyle w:val="Bezmezer"/>
        <w:rPr>
          <w:rFonts w:ascii="Times New Roman" w:hAnsi="Times New Roman"/>
          <w:sz w:val="24"/>
          <w:szCs w:val="24"/>
        </w:rPr>
      </w:pPr>
    </w:p>
    <w:p w:rsidR="002763AA" w:rsidRDefault="002763AA" w:rsidP="002763AA">
      <w:pPr>
        <w:pStyle w:val="Bezmezer"/>
        <w:rPr>
          <w:rFonts w:ascii="Times New Roman" w:hAnsi="Times New Roman"/>
          <w:sz w:val="24"/>
          <w:szCs w:val="24"/>
        </w:rPr>
      </w:pPr>
    </w:p>
    <w:p w:rsidR="002763AA" w:rsidRDefault="002763AA" w:rsidP="002763AA">
      <w:pPr>
        <w:pStyle w:val="Bezmezer"/>
        <w:rPr>
          <w:rFonts w:ascii="Times New Roman" w:hAnsi="Times New Roman"/>
          <w:sz w:val="24"/>
          <w:szCs w:val="24"/>
        </w:rPr>
      </w:pPr>
    </w:p>
    <w:p w:rsidR="003959C7" w:rsidRDefault="003959C7">
      <w:pPr>
        <w:rPr>
          <w:rFonts w:ascii="Times New Roman" w:hAnsi="Times New Roman"/>
          <w:sz w:val="24"/>
          <w:szCs w:val="24"/>
        </w:rPr>
      </w:pPr>
      <w:r>
        <w:rPr>
          <w:rFonts w:ascii="Times New Roman" w:hAnsi="Times New Roman"/>
          <w:sz w:val="24"/>
          <w:szCs w:val="24"/>
        </w:rPr>
        <w:br w:type="page"/>
      </w:r>
    </w:p>
    <w:p w:rsidR="002763AA" w:rsidRDefault="002763AA" w:rsidP="002763AA">
      <w:pPr>
        <w:pStyle w:val="Bezmezer"/>
        <w:rPr>
          <w:rFonts w:ascii="Times New Roman" w:hAnsi="Times New Roman"/>
          <w:sz w:val="24"/>
          <w:szCs w:val="24"/>
        </w:rPr>
      </w:pPr>
    </w:p>
    <w:p w:rsidR="002763AA" w:rsidRPr="0037161B" w:rsidRDefault="002763AA" w:rsidP="0037161B">
      <w:pPr>
        <w:pStyle w:val="Bezmezer"/>
        <w:rPr>
          <w:rFonts w:ascii="Times New Roman" w:hAnsi="Times New Roman"/>
          <w:sz w:val="24"/>
          <w:szCs w:val="24"/>
        </w:rPr>
      </w:pPr>
      <w:r w:rsidRPr="00F044B2">
        <w:rPr>
          <w:rFonts w:ascii="Times New Roman" w:hAnsi="Times New Roman"/>
          <w:b/>
          <w:sz w:val="28"/>
          <w:szCs w:val="28"/>
        </w:rPr>
        <w:t>Grafické znázornění vzájemného mezipředmětového působení na předmět sociální péče</w:t>
      </w:r>
    </w:p>
    <w:p w:rsidR="002763AA" w:rsidRDefault="002763AA" w:rsidP="002763AA">
      <w:pPr>
        <w:pStyle w:val="Bezmezer"/>
        <w:jc w:val="center"/>
        <w:rPr>
          <w:rFonts w:ascii="Times New Roman" w:hAnsi="Times New Roman"/>
          <w:b/>
          <w:sz w:val="28"/>
          <w:szCs w:val="28"/>
        </w:rPr>
      </w:pPr>
    </w:p>
    <w:p w:rsidR="002763AA" w:rsidRPr="00F044B2" w:rsidRDefault="002763AA" w:rsidP="008C7122">
      <w:pPr>
        <w:pStyle w:val="Bezmezer"/>
        <w:rPr>
          <w:rFonts w:ascii="Times New Roman" w:hAnsi="Times New Roman"/>
          <w:b/>
          <w:sz w:val="28"/>
          <w:szCs w:val="28"/>
        </w:rPr>
      </w:pPr>
    </w:p>
    <w:p w:rsidR="002763AA" w:rsidRDefault="002763AA" w:rsidP="002763AA">
      <w:pPr>
        <w:rPr>
          <w:rFonts w:ascii="Times New Roman" w:hAnsi="Times New Roman"/>
          <w:sz w:val="24"/>
          <w:szCs w:val="24"/>
        </w:rPr>
      </w:pPr>
      <w:r>
        <w:rPr>
          <w:rFonts w:ascii="Times New Roman" w:hAnsi="Times New Roman"/>
          <w:noProof/>
          <w:sz w:val="24"/>
          <w:szCs w:val="24"/>
          <w:lang w:eastAsia="cs-CZ"/>
        </w:rPr>
        <w:drawing>
          <wp:inline distT="0" distB="0" distL="0" distR="0" wp14:anchorId="78F579E1" wp14:editId="7C51B81A">
            <wp:extent cx="6400800" cy="7343775"/>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2763AA" w:rsidRDefault="002763AA" w:rsidP="002763AA">
      <w:pPr>
        <w:rPr>
          <w:rFonts w:ascii="Times New Roman" w:hAnsi="Times New Roman"/>
          <w:sz w:val="24"/>
          <w:szCs w:val="24"/>
        </w:rPr>
      </w:pPr>
    </w:p>
    <w:p w:rsidR="001F3FF2" w:rsidRPr="001C2D48" w:rsidRDefault="001F3FF2" w:rsidP="001F3FF2">
      <w:pPr>
        <w:rPr>
          <w:rFonts w:ascii="Times New Roman" w:hAnsi="Times New Roman"/>
          <w:b/>
          <w:sz w:val="28"/>
          <w:szCs w:val="28"/>
        </w:rPr>
      </w:pPr>
      <w:r w:rsidRPr="001C2D48">
        <w:rPr>
          <w:rFonts w:ascii="Times New Roman" w:hAnsi="Times New Roman"/>
          <w:b/>
          <w:sz w:val="28"/>
          <w:szCs w:val="28"/>
        </w:rPr>
        <w:lastRenderedPageBreak/>
        <w:t>Sociální péče zahrnuje</w:t>
      </w:r>
      <w:r>
        <w:rPr>
          <w:rFonts w:ascii="Times New Roman" w:hAnsi="Times New Roman"/>
          <w:b/>
          <w:sz w:val="28"/>
          <w:szCs w:val="28"/>
        </w:rPr>
        <w:t xml:space="preserve"> (nástroje sociální péče)</w:t>
      </w:r>
      <w:r w:rsidRPr="001C2D48">
        <w:rPr>
          <w:rFonts w:ascii="Times New Roman" w:hAnsi="Times New Roman"/>
          <w:b/>
          <w:sz w:val="28"/>
          <w:szCs w:val="28"/>
        </w:rPr>
        <w:t xml:space="preserve">: </w:t>
      </w:r>
    </w:p>
    <w:p w:rsidR="001F3FF2" w:rsidRPr="001C2D48" w:rsidRDefault="001F3FF2" w:rsidP="001F3FF2">
      <w:pPr>
        <w:ind w:left="360"/>
        <w:rPr>
          <w:rFonts w:ascii="Times New Roman" w:hAnsi="Times New Roman"/>
          <w:b/>
          <w:sz w:val="24"/>
          <w:szCs w:val="24"/>
        </w:rPr>
      </w:pPr>
      <w:r w:rsidRPr="001C2D48">
        <w:rPr>
          <w:rFonts w:ascii="Times New Roman" w:hAnsi="Times New Roman"/>
          <w:b/>
          <w:sz w:val="24"/>
          <w:szCs w:val="24"/>
        </w:rPr>
        <w:t>1. Peněžité dávky</w:t>
      </w:r>
    </w:p>
    <w:p w:rsidR="001F3FF2" w:rsidRPr="001C2D48" w:rsidRDefault="001F3FF2" w:rsidP="001F3FF2">
      <w:pPr>
        <w:pStyle w:val="Odstavecseseznamem"/>
        <w:numPr>
          <w:ilvl w:val="0"/>
          <w:numId w:val="25"/>
        </w:numPr>
        <w:rPr>
          <w:rFonts w:ascii="Times New Roman" w:hAnsi="Times New Roman"/>
          <w:sz w:val="24"/>
          <w:szCs w:val="24"/>
        </w:rPr>
      </w:pPr>
      <w:r w:rsidRPr="001C2D48">
        <w:rPr>
          <w:rFonts w:ascii="Times New Roman" w:hAnsi="Times New Roman"/>
          <w:sz w:val="24"/>
          <w:szCs w:val="24"/>
        </w:rPr>
        <w:t>jednorázové (např. porodné) – částku dostane klient pouze 1x pokud ji chce znovu</w:t>
      </w:r>
      <w:r>
        <w:rPr>
          <w:rFonts w:ascii="Times New Roman" w:hAnsi="Times New Roman"/>
          <w:sz w:val="24"/>
          <w:szCs w:val="24"/>
        </w:rPr>
        <w:t xml:space="preserve"> a má nárok</w:t>
      </w:r>
      <w:r w:rsidRPr="001C2D48">
        <w:rPr>
          <w:rFonts w:ascii="Times New Roman" w:hAnsi="Times New Roman"/>
          <w:sz w:val="24"/>
          <w:szCs w:val="24"/>
        </w:rPr>
        <w:t>, musí znovu požádat</w:t>
      </w:r>
    </w:p>
    <w:p w:rsidR="001F3FF2" w:rsidRPr="001C2D48" w:rsidRDefault="001F3FF2" w:rsidP="001F3FF2">
      <w:pPr>
        <w:pStyle w:val="Odstavecseseznamem"/>
        <w:numPr>
          <w:ilvl w:val="0"/>
          <w:numId w:val="25"/>
        </w:numPr>
        <w:rPr>
          <w:rFonts w:ascii="Times New Roman" w:hAnsi="Times New Roman"/>
          <w:sz w:val="24"/>
          <w:szCs w:val="24"/>
        </w:rPr>
      </w:pPr>
      <w:r w:rsidRPr="001C2D48">
        <w:rPr>
          <w:rFonts w:ascii="Times New Roman" w:hAnsi="Times New Roman"/>
          <w:sz w:val="24"/>
          <w:szCs w:val="24"/>
        </w:rPr>
        <w:t xml:space="preserve">opakované (např. rodičovský příspěvek) – částku dostane klient opakovaně, většinou až do doby, kdy se změní situace. </w:t>
      </w:r>
    </w:p>
    <w:p w:rsidR="001F3FF2" w:rsidRPr="001C2D48" w:rsidRDefault="001F3FF2" w:rsidP="001F3FF2">
      <w:pPr>
        <w:pStyle w:val="Odstavecseseznamem"/>
        <w:numPr>
          <w:ilvl w:val="0"/>
          <w:numId w:val="25"/>
        </w:numPr>
        <w:rPr>
          <w:rFonts w:ascii="Times New Roman" w:hAnsi="Times New Roman"/>
          <w:sz w:val="24"/>
          <w:szCs w:val="24"/>
        </w:rPr>
      </w:pPr>
      <w:r w:rsidRPr="001C2D48">
        <w:rPr>
          <w:rFonts w:ascii="Times New Roman" w:hAnsi="Times New Roman"/>
          <w:sz w:val="24"/>
          <w:szCs w:val="24"/>
        </w:rPr>
        <w:t>pro přiznání musí být naplněny 3 podmínky:</w:t>
      </w:r>
    </w:p>
    <w:p w:rsidR="001F3FF2" w:rsidRPr="001C2D48" w:rsidRDefault="001F3FF2" w:rsidP="001F3FF2">
      <w:pPr>
        <w:pStyle w:val="Odstavecseseznamem"/>
        <w:numPr>
          <w:ilvl w:val="1"/>
          <w:numId w:val="25"/>
        </w:numPr>
        <w:rPr>
          <w:rFonts w:ascii="Times New Roman" w:hAnsi="Times New Roman"/>
          <w:sz w:val="24"/>
          <w:szCs w:val="24"/>
        </w:rPr>
      </w:pPr>
      <w:r w:rsidRPr="001C2D48">
        <w:rPr>
          <w:rFonts w:ascii="Times New Roman" w:hAnsi="Times New Roman"/>
          <w:sz w:val="24"/>
          <w:szCs w:val="24"/>
        </w:rPr>
        <w:t>věcná – tj. dokázat, že se daná věc (situace) opravdu stala (např. pokud žádá klient, o porodné přinese rodný list)</w:t>
      </w:r>
    </w:p>
    <w:p w:rsidR="001F3FF2" w:rsidRPr="001C2D48" w:rsidRDefault="001F3FF2" w:rsidP="001F3FF2">
      <w:pPr>
        <w:pStyle w:val="Odstavecseseznamem"/>
        <w:numPr>
          <w:ilvl w:val="1"/>
          <w:numId w:val="25"/>
        </w:numPr>
        <w:rPr>
          <w:rFonts w:ascii="Times New Roman" w:hAnsi="Times New Roman"/>
          <w:sz w:val="24"/>
          <w:szCs w:val="24"/>
        </w:rPr>
      </w:pPr>
      <w:r w:rsidRPr="001C2D48">
        <w:rPr>
          <w:rFonts w:ascii="Times New Roman" w:hAnsi="Times New Roman"/>
          <w:sz w:val="24"/>
          <w:szCs w:val="24"/>
        </w:rPr>
        <w:t>systémová – žadatel i situace musí patřit do „systému“ (např. většina dávek je určených pro osoby, které mají občanství ČR)</w:t>
      </w:r>
    </w:p>
    <w:p w:rsidR="001F3FF2" w:rsidRPr="001C2D48" w:rsidRDefault="001F3FF2" w:rsidP="001F3FF2">
      <w:pPr>
        <w:pStyle w:val="Odstavecseseznamem"/>
        <w:numPr>
          <w:ilvl w:val="1"/>
          <w:numId w:val="25"/>
        </w:numPr>
        <w:rPr>
          <w:rFonts w:ascii="Times New Roman" w:hAnsi="Times New Roman"/>
          <w:sz w:val="24"/>
          <w:szCs w:val="24"/>
        </w:rPr>
      </w:pPr>
      <w:r w:rsidRPr="001C2D48">
        <w:rPr>
          <w:rFonts w:ascii="Times New Roman" w:hAnsi="Times New Roman"/>
          <w:sz w:val="24"/>
          <w:szCs w:val="24"/>
        </w:rPr>
        <w:t xml:space="preserve">formální – nutno zažádat (předepsané </w:t>
      </w:r>
      <w:proofErr w:type="gramStart"/>
      <w:r w:rsidRPr="001C2D48">
        <w:rPr>
          <w:rFonts w:ascii="Times New Roman" w:hAnsi="Times New Roman"/>
          <w:sz w:val="24"/>
          <w:szCs w:val="24"/>
        </w:rPr>
        <w:t>formuláře) (např.</w:t>
      </w:r>
      <w:proofErr w:type="gramEnd"/>
      <w:r w:rsidRPr="001C2D48">
        <w:rPr>
          <w:rFonts w:ascii="Times New Roman" w:hAnsi="Times New Roman"/>
          <w:sz w:val="24"/>
          <w:szCs w:val="24"/>
        </w:rPr>
        <w:t xml:space="preserve"> v případě porodného musí krom jiných podmínek žadatel vyplnit formulář, pokud ho nevyplní, porodné nedostane). </w:t>
      </w:r>
    </w:p>
    <w:p w:rsidR="001F3FF2" w:rsidRPr="001C2D48" w:rsidRDefault="001F3FF2" w:rsidP="001F3FF2">
      <w:pPr>
        <w:pStyle w:val="Odstavecseseznamem"/>
        <w:rPr>
          <w:rFonts w:ascii="Times New Roman" w:hAnsi="Times New Roman"/>
          <w:sz w:val="24"/>
          <w:szCs w:val="24"/>
        </w:rPr>
      </w:pPr>
    </w:p>
    <w:p w:rsidR="001F3FF2" w:rsidRPr="001C2D48" w:rsidRDefault="001F3FF2" w:rsidP="001F3FF2">
      <w:pPr>
        <w:pStyle w:val="Odstavecseseznamem"/>
        <w:rPr>
          <w:rFonts w:ascii="Times New Roman" w:hAnsi="Times New Roman"/>
          <w:b/>
          <w:sz w:val="24"/>
          <w:szCs w:val="24"/>
        </w:rPr>
      </w:pPr>
      <w:r w:rsidRPr="001C2D48">
        <w:rPr>
          <w:rFonts w:ascii="Times New Roman" w:hAnsi="Times New Roman"/>
          <w:b/>
          <w:sz w:val="24"/>
          <w:szCs w:val="24"/>
        </w:rPr>
        <w:t>2. Věcné dávky</w:t>
      </w:r>
    </w:p>
    <w:p w:rsidR="001F3FF2" w:rsidRPr="001C2D48" w:rsidRDefault="001F3FF2" w:rsidP="001F3FF2">
      <w:pPr>
        <w:pStyle w:val="Odstavecseseznamem"/>
        <w:numPr>
          <w:ilvl w:val="1"/>
          <w:numId w:val="26"/>
        </w:numPr>
        <w:rPr>
          <w:rFonts w:ascii="Times New Roman" w:hAnsi="Times New Roman"/>
          <w:sz w:val="24"/>
          <w:szCs w:val="24"/>
        </w:rPr>
      </w:pPr>
      <w:r w:rsidRPr="001C2D48">
        <w:rPr>
          <w:rFonts w:ascii="Times New Roman" w:hAnsi="Times New Roman"/>
          <w:sz w:val="24"/>
          <w:szCs w:val="24"/>
        </w:rPr>
        <w:t>používají se tam, kde:</w:t>
      </w:r>
    </w:p>
    <w:p w:rsidR="001F3FF2" w:rsidRPr="001C2D48" w:rsidRDefault="001F3FF2" w:rsidP="001F3FF2">
      <w:pPr>
        <w:numPr>
          <w:ilvl w:val="2"/>
          <w:numId w:val="26"/>
        </w:numPr>
        <w:spacing w:after="0" w:line="240" w:lineRule="auto"/>
        <w:rPr>
          <w:rFonts w:ascii="Times New Roman" w:hAnsi="Times New Roman"/>
          <w:sz w:val="24"/>
          <w:szCs w:val="24"/>
        </w:rPr>
      </w:pPr>
      <w:r w:rsidRPr="001C2D48">
        <w:rPr>
          <w:rFonts w:ascii="Times New Roman" w:hAnsi="Times New Roman"/>
          <w:sz w:val="24"/>
          <w:szCs w:val="24"/>
        </w:rPr>
        <w:t>není zaručeno, že peněžité dávky bude užito k zamýšlenému účelu (poskytnutí např. šatů, potravin v rodině alkoholika, hazardního hráče apod.)</w:t>
      </w:r>
    </w:p>
    <w:p w:rsidR="001F3FF2" w:rsidRPr="001C2D48" w:rsidRDefault="001F3FF2" w:rsidP="001F3FF2">
      <w:pPr>
        <w:numPr>
          <w:ilvl w:val="2"/>
          <w:numId w:val="26"/>
        </w:numPr>
        <w:spacing w:after="0" w:line="240" w:lineRule="auto"/>
        <w:rPr>
          <w:rFonts w:ascii="Times New Roman" w:hAnsi="Times New Roman"/>
          <w:sz w:val="24"/>
          <w:szCs w:val="24"/>
        </w:rPr>
      </w:pPr>
      <w:r w:rsidRPr="001C2D48">
        <w:rPr>
          <w:rFonts w:ascii="Times New Roman" w:hAnsi="Times New Roman"/>
          <w:sz w:val="24"/>
          <w:szCs w:val="24"/>
        </w:rPr>
        <w:t>jsou spojeny především s ochranou zdraví (zdravotní pomůcky, berle, invalidní vozíky, protézy a ochranné pracovní pomůcky)</w:t>
      </w:r>
    </w:p>
    <w:p w:rsidR="001F3FF2" w:rsidRPr="001C2D48" w:rsidRDefault="001F3FF2" w:rsidP="001F3FF2">
      <w:pPr>
        <w:numPr>
          <w:ilvl w:val="2"/>
          <w:numId w:val="26"/>
        </w:numPr>
        <w:spacing w:after="0" w:line="240" w:lineRule="auto"/>
        <w:rPr>
          <w:rFonts w:ascii="Times New Roman" w:hAnsi="Times New Roman"/>
          <w:sz w:val="24"/>
          <w:szCs w:val="24"/>
        </w:rPr>
      </w:pPr>
      <w:r w:rsidRPr="001C2D48">
        <w:rPr>
          <w:rFonts w:ascii="Times New Roman" w:hAnsi="Times New Roman"/>
          <w:sz w:val="24"/>
          <w:szCs w:val="24"/>
        </w:rPr>
        <w:t>kdy je jejich užití vhodnější než peněžitá dávka (topivo pro starého či zdravotně postiženého občana)</w:t>
      </w:r>
    </w:p>
    <w:p w:rsidR="001F3FF2" w:rsidRPr="001C2D48" w:rsidRDefault="001F3FF2" w:rsidP="001F3FF2">
      <w:pPr>
        <w:spacing w:after="0" w:line="240" w:lineRule="auto"/>
        <w:ind w:left="2160"/>
        <w:rPr>
          <w:rFonts w:ascii="Times New Roman" w:hAnsi="Times New Roman"/>
          <w:sz w:val="24"/>
          <w:szCs w:val="24"/>
        </w:rPr>
      </w:pPr>
    </w:p>
    <w:p w:rsidR="001F3FF2" w:rsidRPr="001C2D48" w:rsidRDefault="001F3FF2" w:rsidP="001F3FF2">
      <w:pPr>
        <w:pStyle w:val="Odstavecseseznamem"/>
        <w:numPr>
          <w:ilvl w:val="0"/>
          <w:numId w:val="27"/>
        </w:numPr>
        <w:rPr>
          <w:rFonts w:ascii="Times New Roman" w:hAnsi="Times New Roman"/>
          <w:sz w:val="24"/>
          <w:szCs w:val="24"/>
        </w:rPr>
      </w:pPr>
      <w:r w:rsidRPr="001C2D48">
        <w:rPr>
          <w:rFonts w:ascii="Times New Roman" w:hAnsi="Times New Roman"/>
          <w:sz w:val="24"/>
          <w:szCs w:val="24"/>
        </w:rPr>
        <w:t>příklad věcných dávek: poukázky na potraviny, kompenzační pomůcky (pomůcky „vyrovnávající“ postižení – vozík nahradí ochrnuté osobě nohy), za věcnou dávku se považuje např. i poskytnutí dotovaného stravování</w:t>
      </w:r>
    </w:p>
    <w:p w:rsidR="001F3FF2" w:rsidRDefault="001F3FF2" w:rsidP="001F3FF2">
      <w:pPr>
        <w:pStyle w:val="Odstavecseseznamem"/>
        <w:rPr>
          <w:rFonts w:ascii="Times New Roman" w:hAnsi="Times New Roman"/>
          <w:b/>
          <w:sz w:val="24"/>
          <w:szCs w:val="24"/>
        </w:rPr>
      </w:pPr>
    </w:p>
    <w:p w:rsidR="001F3FF2" w:rsidRPr="001C2D48" w:rsidRDefault="001F3FF2" w:rsidP="001F3FF2">
      <w:pPr>
        <w:pStyle w:val="Odstavecseseznamem"/>
        <w:rPr>
          <w:rFonts w:ascii="Times New Roman" w:hAnsi="Times New Roman"/>
          <w:b/>
          <w:sz w:val="24"/>
          <w:szCs w:val="24"/>
        </w:rPr>
      </w:pPr>
      <w:r w:rsidRPr="001C2D48">
        <w:rPr>
          <w:rFonts w:ascii="Times New Roman" w:hAnsi="Times New Roman"/>
          <w:b/>
          <w:sz w:val="24"/>
          <w:szCs w:val="24"/>
        </w:rPr>
        <w:t xml:space="preserve">3. Služby </w:t>
      </w:r>
    </w:p>
    <w:p w:rsidR="001F3FF2" w:rsidRPr="001C2D48" w:rsidRDefault="001F3FF2" w:rsidP="001F3FF2">
      <w:pPr>
        <w:numPr>
          <w:ilvl w:val="0"/>
          <w:numId w:val="29"/>
        </w:numPr>
        <w:spacing w:after="0" w:line="240" w:lineRule="auto"/>
        <w:jc w:val="both"/>
        <w:rPr>
          <w:rFonts w:ascii="Times New Roman" w:hAnsi="Times New Roman"/>
          <w:sz w:val="24"/>
          <w:szCs w:val="24"/>
        </w:rPr>
      </w:pPr>
      <w:r w:rsidRPr="001C2D48">
        <w:rPr>
          <w:rFonts w:ascii="Times New Roman" w:hAnsi="Times New Roman"/>
          <w:sz w:val="24"/>
          <w:szCs w:val="24"/>
        </w:rPr>
        <w:t xml:space="preserve"> Sociální služba – činnost, kterou uspokojujeme potřeby jiných lidí</w:t>
      </w:r>
    </w:p>
    <w:p w:rsidR="001F3FF2" w:rsidRPr="001C2D48" w:rsidRDefault="001F3FF2" w:rsidP="001F3FF2">
      <w:pPr>
        <w:pStyle w:val="Odstavecseseznamem"/>
        <w:numPr>
          <w:ilvl w:val="3"/>
          <w:numId w:val="1"/>
        </w:numPr>
        <w:rPr>
          <w:rFonts w:ascii="Times New Roman" w:hAnsi="Times New Roman"/>
          <w:sz w:val="24"/>
          <w:szCs w:val="24"/>
        </w:rPr>
      </w:pPr>
      <w:r w:rsidRPr="001C2D48">
        <w:rPr>
          <w:rFonts w:ascii="Times New Roman" w:hAnsi="Times New Roman"/>
          <w:sz w:val="24"/>
          <w:szCs w:val="24"/>
        </w:rPr>
        <w:t>činnost, zajišťující podporu a pomoc osobám za účelem sociálního začlenění nebo v rámci prevence před sociálním vyloučením. Jde o výkon něčeho ve prospěch někoho.</w:t>
      </w:r>
    </w:p>
    <w:p w:rsidR="001F3FF2" w:rsidRPr="001C2D48" w:rsidRDefault="001F3FF2" w:rsidP="001F3FF2">
      <w:pPr>
        <w:pStyle w:val="Odstavecseseznamem"/>
        <w:ind w:left="1440"/>
        <w:rPr>
          <w:rFonts w:ascii="Times New Roman" w:hAnsi="Times New Roman"/>
          <w:sz w:val="24"/>
          <w:szCs w:val="24"/>
        </w:rPr>
      </w:pPr>
    </w:p>
    <w:p w:rsidR="001F3FF2" w:rsidRPr="001C2D48" w:rsidRDefault="001F3FF2" w:rsidP="001F3FF2">
      <w:pPr>
        <w:pStyle w:val="Odstavecseseznamem"/>
        <w:numPr>
          <w:ilvl w:val="1"/>
          <w:numId w:val="26"/>
        </w:numPr>
        <w:rPr>
          <w:rFonts w:ascii="Times New Roman" w:hAnsi="Times New Roman"/>
          <w:sz w:val="24"/>
          <w:szCs w:val="24"/>
        </w:rPr>
      </w:pPr>
      <w:r w:rsidRPr="001C2D48">
        <w:rPr>
          <w:rFonts w:ascii="Times New Roman" w:hAnsi="Times New Roman"/>
          <w:sz w:val="24"/>
          <w:szCs w:val="24"/>
        </w:rPr>
        <w:t>Sociální služby lze chápat ve dvojím významu:</w:t>
      </w:r>
    </w:p>
    <w:p w:rsidR="001F3FF2" w:rsidRPr="001C2D48" w:rsidRDefault="001F3FF2" w:rsidP="001F3FF2">
      <w:pPr>
        <w:pStyle w:val="Odstavecseseznamem"/>
        <w:numPr>
          <w:ilvl w:val="2"/>
          <w:numId w:val="26"/>
        </w:numPr>
        <w:rPr>
          <w:rFonts w:ascii="Times New Roman" w:hAnsi="Times New Roman"/>
          <w:sz w:val="24"/>
          <w:szCs w:val="24"/>
        </w:rPr>
      </w:pPr>
      <w:r w:rsidRPr="001C2D48">
        <w:rPr>
          <w:rFonts w:ascii="Times New Roman" w:hAnsi="Times New Roman"/>
          <w:sz w:val="24"/>
          <w:szCs w:val="24"/>
        </w:rPr>
        <w:t>užší význam: sociální služby dle zákona 108/2006 o sociálních službách – dle tohoto zákona jsou sociálními službami jen služby vyjmenované v tomto zákoně</w:t>
      </w:r>
    </w:p>
    <w:p w:rsidR="001F3FF2" w:rsidRPr="001C2D48" w:rsidRDefault="001F3FF2" w:rsidP="001F3FF2">
      <w:pPr>
        <w:pStyle w:val="Odstavecseseznamem"/>
        <w:numPr>
          <w:ilvl w:val="2"/>
          <w:numId w:val="26"/>
        </w:numPr>
        <w:rPr>
          <w:rFonts w:ascii="Times New Roman" w:hAnsi="Times New Roman"/>
          <w:sz w:val="24"/>
          <w:szCs w:val="24"/>
        </w:rPr>
      </w:pPr>
      <w:r w:rsidRPr="001C2D48">
        <w:rPr>
          <w:rFonts w:ascii="Times New Roman" w:hAnsi="Times New Roman"/>
          <w:sz w:val="24"/>
          <w:szCs w:val="24"/>
        </w:rPr>
        <w:t xml:space="preserve">širší význam: všechny služby, které jsou v rámci sociální péče poskytovány klientovi – např. tedy i umístění mladistvého do zařízení </w:t>
      </w:r>
      <w:r w:rsidRPr="001C2D48">
        <w:rPr>
          <w:rFonts w:ascii="Times New Roman" w:hAnsi="Times New Roman"/>
          <w:sz w:val="24"/>
          <w:szCs w:val="24"/>
        </w:rPr>
        <w:lastRenderedPageBreak/>
        <w:t>pro děti vyžadující okamžitou</w:t>
      </w:r>
      <w:r>
        <w:rPr>
          <w:rFonts w:ascii="Times New Roman" w:hAnsi="Times New Roman"/>
          <w:sz w:val="24"/>
          <w:szCs w:val="24"/>
        </w:rPr>
        <w:t xml:space="preserve"> pomoc, což je zařízení, které </w:t>
      </w:r>
      <w:r w:rsidRPr="001C2D48">
        <w:rPr>
          <w:rFonts w:ascii="Times New Roman" w:hAnsi="Times New Roman"/>
          <w:sz w:val="24"/>
          <w:szCs w:val="24"/>
        </w:rPr>
        <w:t xml:space="preserve">v zákoně o sociálních službách není. </w:t>
      </w:r>
    </w:p>
    <w:p w:rsidR="001F3FF2" w:rsidRPr="001C2D48" w:rsidRDefault="001F3FF2" w:rsidP="001F3FF2">
      <w:pPr>
        <w:pStyle w:val="Odstavecseseznamem"/>
        <w:ind w:left="1440"/>
        <w:rPr>
          <w:rFonts w:ascii="Times New Roman" w:hAnsi="Times New Roman"/>
          <w:sz w:val="24"/>
          <w:szCs w:val="24"/>
        </w:rPr>
      </w:pPr>
    </w:p>
    <w:p w:rsidR="001F3FF2" w:rsidRPr="001C2D48" w:rsidRDefault="001F3FF2" w:rsidP="001F3FF2">
      <w:pPr>
        <w:pStyle w:val="Odstavecseseznamem"/>
        <w:ind w:left="1440"/>
        <w:rPr>
          <w:rFonts w:ascii="Times New Roman" w:hAnsi="Times New Roman"/>
          <w:sz w:val="24"/>
          <w:szCs w:val="24"/>
        </w:rPr>
      </w:pPr>
    </w:p>
    <w:p w:rsidR="001F3FF2" w:rsidRPr="001C2D48" w:rsidRDefault="001F3FF2" w:rsidP="001F3FF2">
      <w:pPr>
        <w:pStyle w:val="Odstavecseseznamem"/>
        <w:numPr>
          <w:ilvl w:val="1"/>
          <w:numId w:val="26"/>
        </w:numPr>
        <w:rPr>
          <w:rFonts w:ascii="Times New Roman" w:hAnsi="Times New Roman"/>
          <w:sz w:val="24"/>
          <w:szCs w:val="24"/>
        </w:rPr>
      </w:pPr>
      <w:r w:rsidRPr="001C2D48">
        <w:rPr>
          <w:rFonts w:ascii="Times New Roman" w:hAnsi="Times New Roman"/>
          <w:b/>
          <w:sz w:val="24"/>
          <w:szCs w:val="24"/>
        </w:rPr>
        <w:t>Dělení</w:t>
      </w:r>
      <w:r w:rsidRPr="001C2D48">
        <w:rPr>
          <w:rFonts w:ascii="Times New Roman" w:hAnsi="Times New Roman"/>
          <w:sz w:val="24"/>
          <w:szCs w:val="24"/>
        </w:rPr>
        <w:t xml:space="preserve">: </w:t>
      </w:r>
    </w:p>
    <w:p w:rsidR="001F3FF2" w:rsidRPr="001C2D48" w:rsidRDefault="001F3FF2" w:rsidP="001F3FF2">
      <w:pPr>
        <w:pStyle w:val="Odstavecseseznamem"/>
        <w:ind w:left="1440"/>
        <w:rPr>
          <w:rFonts w:ascii="Times New Roman" w:hAnsi="Times New Roman"/>
          <w:sz w:val="24"/>
          <w:szCs w:val="24"/>
        </w:rPr>
      </w:pPr>
      <w:r w:rsidRPr="001C2D48">
        <w:rPr>
          <w:rFonts w:ascii="Times New Roman" w:hAnsi="Times New Roman"/>
          <w:sz w:val="24"/>
          <w:szCs w:val="24"/>
        </w:rPr>
        <w:t xml:space="preserve">Dle zaměření: </w:t>
      </w:r>
    </w:p>
    <w:p w:rsidR="001F3FF2" w:rsidRPr="001C2D48" w:rsidRDefault="001F3FF2" w:rsidP="001F3FF2">
      <w:pPr>
        <w:pStyle w:val="Odstavecseseznamem"/>
        <w:numPr>
          <w:ilvl w:val="0"/>
          <w:numId w:val="28"/>
        </w:numPr>
        <w:rPr>
          <w:rFonts w:ascii="Times New Roman" w:hAnsi="Times New Roman"/>
          <w:sz w:val="24"/>
          <w:szCs w:val="24"/>
        </w:rPr>
      </w:pPr>
      <w:r w:rsidRPr="001C2D48">
        <w:rPr>
          <w:rFonts w:ascii="Times New Roman" w:hAnsi="Times New Roman"/>
          <w:sz w:val="24"/>
          <w:szCs w:val="24"/>
        </w:rPr>
        <w:t>sociální poradenství</w:t>
      </w:r>
    </w:p>
    <w:p w:rsidR="001F3FF2" w:rsidRPr="001C2D48" w:rsidRDefault="001F3FF2" w:rsidP="001F3FF2">
      <w:pPr>
        <w:pStyle w:val="Odstavecseseznamem"/>
        <w:numPr>
          <w:ilvl w:val="0"/>
          <w:numId w:val="28"/>
        </w:numPr>
        <w:rPr>
          <w:rFonts w:ascii="Times New Roman" w:hAnsi="Times New Roman"/>
          <w:sz w:val="24"/>
          <w:szCs w:val="24"/>
        </w:rPr>
      </w:pPr>
      <w:r w:rsidRPr="001C2D48">
        <w:rPr>
          <w:rFonts w:ascii="Times New Roman" w:hAnsi="Times New Roman"/>
          <w:sz w:val="24"/>
          <w:szCs w:val="24"/>
        </w:rPr>
        <w:t>služby sociální péče</w:t>
      </w:r>
    </w:p>
    <w:p w:rsidR="001F3FF2" w:rsidRPr="001C2D48" w:rsidRDefault="001F3FF2" w:rsidP="001F3FF2">
      <w:pPr>
        <w:pStyle w:val="Odstavecseseznamem"/>
        <w:numPr>
          <w:ilvl w:val="0"/>
          <w:numId w:val="28"/>
        </w:numPr>
        <w:rPr>
          <w:rFonts w:ascii="Times New Roman" w:hAnsi="Times New Roman"/>
          <w:sz w:val="24"/>
          <w:szCs w:val="24"/>
        </w:rPr>
      </w:pPr>
      <w:r w:rsidRPr="001C2D48">
        <w:rPr>
          <w:rFonts w:ascii="Times New Roman" w:hAnsi="Times New Roman"/>
          <w:sz w:val="24"/>
          <w:szCs w:val="24"/>
        </w:rPr>
        <w:t>služby sociální prevence</w:t>
      </w:r>
    </w:p>
    <w:p w:rsidR="001F3FF2" w:rsidRPr="001C2D48" w:rsidRDefault="001F3FF2" w:rsidP="001F3FF2">
      <w:pPr>
        <w:ind w:left="1416"/>
        <w:rPr>
          <w:rFonts w:ascii="Times New Roman" w:hAnsi="Times New Roman"/>
          <w:sz w:val="24"/>
          <w:szCs w:val="24"/>
        </w:rPr>
      </w:pPr>
      <w:r w:rsidRPr="001C2D48">
        <w:rPr>
          <w:rFonts w:ascii="Times New Roman" w:hAnsi="Times New Roman"/>
          <w:sz w:val="24"/>
          <w:szCs w:val="24"/>
        </w:rPr>
        <w:t xml:space="preserve">Dle místa poskytování: </w:t>
      </w:r>
    </w:p>
    <w:p w:rsidR="001F3FF2" w:rsidRPr="001C2D48" w:rsidRDefault="001F3FF2" w:rsidP="001F3FF2">
      <w:pPr>
        <w:pStyle w:val="Odstavecseseznamem"/>
        <w:numPr>
          <w:ilvl w:val="0"/>
          <w:numId w:val="28"/>
        </w:numPr>
        <w:rPr>
          <w:rFonts w:ascii="Times New Roman" w:hAnsi="Times New Roman"/>
          <w:sz w:val="24"/>
          <w:szCs w:val="24"/>
        </w:rPr>
      </w:pPr>
      <w:r w:rsidRPr="001C2D48">
        <w:rPr>
          <w:rFonts w:ascii="Times New Roman" w:hAnsi="Times New Roman"/>
          <w:sz w:val="24"/>
          <w:szCs w:val="24"/>
        </w:rPr>
        <w:t>služby terénní</w:t>
      </w:r>
    </w:p>
    <w:p w:rsidR="001F3FF2" w:rsidRPr="001C2D48" w:rsidRDefault="001F3FF2" w:rsidP="001F3FF2">
      <w:pPr>
        <w:pStyle w:val="Odstavecseseznamem"/>
        <w:numPr>
          <w:ilvl w:val="0"/>
          <w:numId w:val="28"/>
        </w:numPr>
        <w:rPr>
          <w:rFonts w:ascii="Times New Roman" w:hAnsi="Times New Roman"/>
          <w:sz w:val="24"/>
          <w:szCs w:val="24"/>
        </w:rPr>
      </w:pPr>
      <w:r w:rsidRPr="001C2D48">
        <w:rPr>
          <w:rFonts w:ascii="Times New Roman" w:hAnsi="Times New Roman"/>
          <w:sz w:val="24"/>
          <w:szCs w:val="24"/>
        </w:rPr>
        <w:t>služby ambulantní</w:t>
      </w:r>
    </w:p>
    <w:p w:rsidR="001F3FF2" w:rsidRPr="001C2D48" w:rsidRDefault="001F3FF2" w:rsidP="001F3FF2">
      <w:pPr>
        <w:pStyle w:val="Odstavecseseznamem"/>
        <w:numPr>
          <w:ilvl w:val="0"/>
          <w:numId w:val="28"/>
        </w:numPr>
        <w:rPr>
          <w:rFonts w:ascii="Times New Roman" w:hAnsi="Times New Roman"/>
          <w:sz w:val="24"/>
          <w:szCs w:val="24"/>
        </w:rPr>
      </w:pPr>
      <w:r w:rsidRPr="001C2D48">
        <w:rPr>
          <w:rFonts w:ascii="Times New Roman" w:hAnsi="Times New Roman"/>
          <w:sz w:val="24"/>
          <w:szCs w:val="24"/>
        </w:rPr>
        <w:t xml:space="preserve">služby pobytové </w:t>
      </w:r>
    </w:p>
    <w:p w:rsidR="001F3FF2" w:rsidRPr="001C2D48" w:rsidRDefault="001F3FF2" w:rsidP="001F3FF2">
      <w:pPr>
        <w:rPr>
          <w:rFonts w:ascii="Times New Roman" w:hAnsi="Times New Roman"/>
          <w:sz w:val="24"/>
          <w:szCs w:val="24"/>
        </w:rPr>
      </w:pPr>
      <w:r w:rsidRPr="001C2D48">
        <w:rPr>
          <w:rFonts w:ascii="Times New Roman" w:hAnsi="Times New Roman"/>
          <w:sz w:val="24"/>
          <w:szCs w:val="24"/>
        </w:rPr>
        <w:t xml:space="preserve">4. </w:t>
      </w:r>
      <w:r w:rsidRPr="001C2D48">
        <w:rPr>
          <w:rFonts w:ascii="Times New Roman" w:hAnsi="Times New Roman"/>
          <w:b/>
          <w:sz w:val="24"/>
          <w:szCs w:val="24"/>
        </w:rPr>
        <w:t>Sociálně právní ochrana</w:t>
      </w:r>
      <w:r w:rsidRPr="001C2D48">
        <w:rPr>
          <w:rFonts w:ascii="Times New Roman" w:hAnsi="Times New Roman"/>
          <w:sz w:val="24"/>
          <w:szCs w:val="24"/>
        </w:rPr>
        <w:t xml:space="preserve"> (SPO) </w:t>
      </w:r>
    </w:p>
    <w:p w:rsidR="001F3FF2" w:rsidRPr="001C2D48" w:rsidRDefault="001F3FF2" w:rsidP="001F3FF2">
      <w:pPr>
        <w:rPr>
          <w:rFonts w:ascii="Times New Roman" w:hAnsi="Times New Roman"/>
          <w:sz w:val="24"/>
          <w:szCs w:val="24"/>
        </w:rPr>
      </w:pPr>
      <w:r w:rsidRPr="001C2D48">
        <w:rPr>
          <w:rFonts w:ascii="Times New Roman" w:hAnsi="Times New Roman"/>
          <w:sz w:val="24"/>
          <w:szCs w:val="24"/>
        </w:rPr>
        <w:t xml:space="preserve">– poskytnutí ochrany osobám, které nejsou </w:t>
      </w:r>
      <w:r>
        <w:rPr>
          <w:rFonts w:ascii="Times New Roman" w:hAnsi="Times New Roman"/>
          <w:sz w:val="24"/>
          <w:szCs w:val="24"/>
        </w:rPr>
        <w:t xml:space="preserve">schopny </w:t>
      </w:r>
      <w:r w:rsidRPr="001C2D48">
        <w:rPr>
          <w:rFonts w:ascii="Times New Roman" w:hAnsi="Times New Roman"/>
          <w:sz w:val="24"/>
          <w:szCs w:val="24"/>
        </w:rPr>
        <w:t xml:space="preserve">vlastními silami uplatňovat svá práva a oprávněné zájmy. Těmito osobami jsou nejčastěji děti (SPOD – sociálně právní ochrana dětí), osoby zdravotně postižené (OZP), senioři, migranti. </w:t>
      </w:r>
    </w:p>
    <w:p w:rsidR="001F3FF2" w:rsidRPr="001C2D48" w:rsidRDefault="001F3FF2" w:rsidP="001F3FF2">
      <w:pPr>
        <w:rPr>
          <w:rFonts w:ascii="Times New Roman" w:hAnsi="Times New Roman"/>
          <w:sz w:val="24"/>
          <w:szCs w:val="24"/>
        </w:rPr>
      </w:pPr>
    </w:p>
    <w:p w:rsidR="001F3FF2" w:rsidRPr="001C2D48" w:rsidRDefault="001F3FF2" w:rsidP="001F3FF2">
      <w:pPr>
        <w:rPr>
          <w:rFonts w:ascii="Times New Roman" w:hAnsi="Times New Roman"/>
          <w:sz w:val="24"/>
          <w:szCs w:val="24"/>
        </w:rPr>
      </w:pPr>
      <w:r w:rsidRPr="001C2D48">
        <w:rPr>
          <w:rFonts w:ascii="Times New Roman" w:hAnsi="Times New Roman"/>
          <w:sz w:val="24"/>
          <w:szCs w:val="24"/>
        </w:rPr>
        <w:t>5.</w:t>
      </w:r>
      <w:r w:rsidRPr="001C2D48">
        <w:rPr>
          <w:rFonts w:ascii="Times New Roman" w:hAnsi="Times New Roman"/>
          <w:b/>
          <w:sz w:val="24"/>
          <w:szCs w:val="24"/>
        </w:rPr>
        <w:t xml:space="preserve"> Poradenství</w:t>
      </w:r>
    </w:p>
    <w:p w:rsidR="001F3FF2" w:rsidRDefault="001F3FF2" w:rsidP="001F3FF2">
      <w:pPr>
        <w:numPr>
          <w:ilvl w:val="0"/>
          <w:numId w:val="29"/>
        </w:numPr>
        <w:spacing w:after="0" w:line="240" w:lineRule="auto"/>
        <w:jc w:val="both"/>
        <w:rPr>
          <w:rFonts w:ascii="Times New Roman" w:hAnsi="Times New Roman"/>
          <w:sz w:val="24"/>
          <w:szCs w:val="24"/>
        </w:rPr>
      </w:pPr>
      <w:r w:rsidRPr="001C2D48">
        <w:rPr>
          <w:rFonts w:ascii="Times New Roman" w:hAnsi="Times New Roman"/>
          <w:sz w:val="24"/>
          <w:szCs w:val="24"/>
        </w:rPr>
        <w:t>proces výměny informací mezi klientem a poradcem</w:t>
      </w:r>
    </w:p>
    <w:p w:rsidR="001F3FF2" w:rsidRPr="001C2D48" w:rsidRDefault="001F3FF2" w:rsidP="001F3FF2">
      <w:pPr>
        <w:numPr>
          <w:ilvl w:val="0"/>
          <w:numId w:val="29"/>
        </w:numPr>
        <w:spacing w:after="0" w:line="240" w:lineRule="auto"/>
        <w:jc w:val="both"/>
        <w:rPr>
          <w:rFonts w:ascii="Times New Roman" w:hAnsi="Times New Roman"/>
          <w:sz w:val="24"/>
          <w:szCs w:val="24"/>
        </w:rPr>
      </w:pPr>
      <w:r>
        <w:rPr>
          <w:rFonts w:ascii="Times New Roman" w:hAnsi="Times New Roman"/>
          <w:sz w:val="24"/>
          <w:szCs w:val="24"/>
        </w:rPr>
        <w:t>v širším slova smyslu proces, který dává klientovi příležitost k zlepšení kvality svého života</w:t>
      </w:r>
    </w:p>
    <w:p w:rsidR="001F3FF2" w:rsidRPr="001C2D48" w:rsidRDefault="001F3FF2" w:rsidP="001F3FF2">
      <w:pPr>
        <w:numPr>
          <w:ilvl w:val="0"/>
          <w:numId w:val="29"/>
        </w:numPr>
        <w:spacing w:after="0" w:line="240" w:lineRule="auto"/>
        <w:jc w:val="both"/>
        <w:rPr>
          <w:rFonts w:ascii="Times New Roman" w:hAnsi="Times New Roman"/>
          <w:sz w:val="24"/>
          <w:szCs w:val="24"/>
        </w:rPr>
      </w:pPr>
      <w:r w:rsidRPr="001C2D48">
        <w:rPr>
          <w:rFonts w:ascii="Times New Roman" w:hAnsi="Times New Roman"/>
          <w:sz w:val="24"/>
          <w:szCs w:val="24"/>
        </w:rPr>
        <w:t>začátek: dobrovolný, nedobrovolný</w:t>
      </w:r>
    </w:p>
    <w:p w:rsidR="001F3FF2" w:rsidRPr="001C2D48" w:rsidRDefault="001F3FF2" w:rsidP="001F3FF2">
      <w:pPr>
        <w:numPr>
          <w:ilvl w:val="0"/>
          <w:numId w:val="29"/>
        </w:numPr>
        <w:spacing w:after="0" w:line="240" w:lineRule="auto"/>
        <w:jc w:val="both"/>
        <w:rPr>
          <w:rFonts w:ascii="Times New Roman" w:hAnsi="Times New Roman"/>
          <w:sz w:val="24"/>
          <w:szCs w:val="24"/>
        </w:rPr>
      </w:pPr>
      <w:r w:rsidRPr="001C2D48">
        <w:rPr>
          <w:rFonts w:ascii="Times New Roman" w:hAnsi="Times New Roman"/>
          <w:sz w:val="24"/>
          <w:szCs w:val="24"/>
        </w:rPr>
        <w:t xml:space="preserve">druhy: </w:t>
      </w:r>
    </w:p>
    <w:p w:rsidR="001F3FF2" w:rsidRPr="001C2D48" w:rsidRDefault="001F3FF2" w:rsidP="001F3FF2">
      <w:pPr>
        <w:numPr>
          <w:ilvl w:val="1"/>
          <w:numId w:val="31"/>
        </w:numPr>
        <w:spacing w:after="0" w:line="240" w:lineRule="auto"/>
        <w:jc w:val="both"/>
        <w:rPr>
          <w:rFonts w:ascii="Times New Roman" w:hAnsi="Times New Roman"/>
          <w:sz w:val="24"/>
          <w:szCs w:val="24"/>
        </w:rPr>
      </w:pPr>
      <w:r w:rsidRPr="001C2D48">
        <w:rPr>
          <w:rFonts w:ascii="Times New Roman" w:hAnsi="Times New Roman"/>
          <w:sz w:val="24"/>
          <w:szCs w:val="24"/>
        </w:rPr>
        <w:t>laické – poradcem není odborník, ale často rodina, přátelé</w:t>
      </w:r>
    </w:p>
    <w:p w:rsidR="001F3FF2" w:rsidRPr="001C2D48" w:rsidRDefault="001F3FF2" w:rsidP="001F3FF2">
      <w:pPr>
        <w:numPr>
          <w:ilvl w:val="1"/>
          <w:numId w:val="31"/>
        </w:numPr>
        <w:spacing w:after="0" w:line="240" w:lineRule="auto"/>
        <w:jc w:val="both"/>
        <w:rPr>
          <w:rFonts w:ascii="Times New Roman" w:hAnsi="Times New Roman"/>
          <w:sz w:val="24"/>
          <w:szCs w:val="24"/>
        </w:rPr>
      </w:pPr>
      <w:r>
        <w:rPr>
          <w:rFonts w:ascii="Times New Roman" w:hAnsi="Times New Roman"/>
          <w:sz w:val="24"/>
          <w:szCs w:val="24"/>
        </w:rPr>
        <w:t xml:space="preserve">odborné </w:t>
      </w:r>
      <w:r w:rsidRPr="001C2D48">
        <w:rPr>
          <w:rFonts w:ascii="Times New Roman" w:hAnsi="Times New Roman"/>
          <w:sz w:val="24"/>
          <w:szCs w:val="24"/>
        </w:rPr>
        <w:t xml:space="preserve"> – rady a informace podává odborník</w:t>
      </w:r>
      <w:r>
        <w:rPr>
          <w:rFonts w:ascii="Times New Roman" w:hAnsi="Times New Roman"/>
          <w:sz w:val="24"/>
          <w:szCs w:val="24"/>
        </w:rPr>
        <w:t xml:space="preserve"> (sociální, právní…)</w:t>
      </w:r>
      <w:bookmarkStart w:id="0" w:name="_GoBack"/>
      <w:bookmarkEnd w:id="0"/>
    </w:p>
    <w:p w:rsidR="001F3FF2" w:rsidRPr="001C2D48" w:rsidRDefault="001F3FF2" w:rsidP="001F3FF2">
      <w:pPr>
        <w:numPr>
          <w:ilvl w:val="0"/>
          <w:numId w:val="29"/>
        </w:numPr>
        <w:spacing w:after="0" w:line="240" w:lineRule="auto"/>
        <w:jc w:val="both"/>
        <w:rPr>
          <w:rFonts w:ascii="Times New Roman" w:hAnsi="Times New Roman"/>
          <w:sz w:val="24"/>
          <w:szCs w:val="24"/>
        </w:rPr>
      </w:pPr>
      <w:r w:rsidRPr="001C2D48">
        <w:rPr>
          <w:rFonts w:ascii="Times New Roman" w:hAnsi="Times New Roman"/>
          <w:sz w:val="24"/>
          <w:szCs w:val="24"/>
        </w:rPr>
        <w:t>trend: dát možnost volby, ponechat odpovědnost, přenechat aktivitu na klientovi</w:t>
      </w:r>
    </w:p>
    <w:p w:rsidR="001F3FF2" w:rsidRPr="001C2D48" w:rsidRDefault="001F3FF2" w:rsidP="001F3FF2">
      <w:pPr>
        <w:numPr>
          <w:ilvl w:val="0"/>
          <w:numId w:val="29"/>
        </w:numPr>
        <w:spacing w:after="0" w:line="240" w:lineRule="auto"/>
        <w:jc w:val="both"/>
        <w:rPr>
          <w:rFonts w:ascii="Times New Roman" w:hAnsi="Times New Roman"/>
          <w:sz w:val="24"/>
          <w:szCs w:val="24"/>
        </w:rPr>
      </w:pPr>
      <w:r w:rsidRPr="001C2D48">
        <w:rPr>
          <w:rFonts w:ascii="Times New Roman" w:hAnsi="Times New Roman"/>
          <w:sz w:val="24"/>
          <w:szCs w:val="24"/>
        </w:rPr>
        <w:t>minimální služby:</w:t>
      </w:r>
    </w:p>
    <w:p w:rsidR="001F3FF2" w:rsidRPr="001C2D48" w:rsidRDefault="001F3FF2" w:rsidP="001F3FF2">
      <w:pPr>
        <w:numPr>
          <w:ilvl w:val="1"/>
          <w:numId w:val="30"/>
        </w:numPr>
        <w:spacing w:after="0" w:line="240" w:lineRule="auto"/>
        <w:jc w:val="both"/>
        <w:rPr>
          <w:rFonts w:ascii="Times New Roman" w:hAnsi="Times New Roman"/>
          <w:sz w:val="24"/>
          <w:szCs w:val="24"/>
        </w:rPr>
      </w:pPr>
      <w:r w:rsidRPr="001C2D48">
        <w:rPr>
          <w:rFonts w:ascii="Times New Roman" w:hAnsi="Times New Roman"/>
          <w:sz w:val="24"/>
          <w:szCs w:val="24"/>
        </w:rPr>
        <w:t>informace – není cílená ke konkrétní osobě</w:t>
      </w:r>
    </w:p>
    <w:p w:rsidR="001F3FF2" w:rsidRPr="001C2D48" w:rsidRDefault="001F3FF2" w:rsidP="001F3FF2">
      <w:pPr>
        <w:numPr>
          <w:ilvl w:val="1"/>
          <w:numId w:val="30"/>
        </w:numPr>
        <w:spacing w:after="0" w:line="240" w:lineRule="auto"/>
        <w:jc w:val="both"/>
        <w:rPr>
          <w:rFonts w:ascii="Times New Roman" w:hAnsi="Times New Roman"/>
          <w:sz w:val="24"/>
          <w:szCs w:val="24"/>
        </w:rPr>
      </w:pPr>
      <w:r w:rsidRPr="001C2D48">
        <w:rPr>
          <w:rFonts w:ascii="Times New Roman" w:hAnsi="Times New Roman"/>
          <w:sz w:val="24"/>
          <w:szCs w:val="24"/>
        </w:rPr>
        <w:t>rada – cílená ke konkrétní osobě, poskytuje možnost volby</w:t>
      </w:r>
    </w:p>
    <w:p w:rsidR="001F3FF2" w:rsidRPr="001C2D48" w:rsidRDefault="001F3FF2" w:rsidP="001F3FF2">
      <w:pPr>
        <w:numPr>
          <w:ilvl w:val="1"/>
          <w:numId w:val="30"/>
        </w:numPr>
        <w:spacing w:after="0" w:line="240" w:lineRule="auto"/>
        <w:jc w:val="both"/>
        <w:rPr>
          <w:rFonts w:ascii="Times New Roman" w:hAnsi="Times New Roman"/>
          <w:sz w:val="24"/>
          <w:szCs w:val="24"/>
        </w:rPr>
      </w:pPr>
      <w:r w:rsidRPr="001C2D48">
        <w:rPr>
          <w:rFonts w:ascii="Times New Roman" w:hAnsi="Times New Roman"/>
          <w:sz w:val="24"/>
          <w:szCs w:val="24"/>
        </w:rPr>
        <w:t>aktivní pomoc – např. pomoc při vyplňování formuláře</w:t>
      </w:r>
    </w:p>
    <w:p w:rsidR="001F3FF2" w:rsidRPr="001C2D48" w:rsidRDefault="001F3FF2" w:rsidP="001F3FF2">
      <w:pPr>
        <w:numPr>
          <w:ilvl w:val="1"/>
          <w:numId w:val="30"/>
        </w:numPr>
        <w:spacing w:after="0" w:line="240" w:lineRule="auto"/>
        <w:jc w:val="both"/>
        <w:rPr>
          <w:rFonts w:ascii="Times New Roman" w:hAnsi="Times New Roman"/>
          <w:sz w:val="24"/>
          <w:szCs w:val="24"/>
        </w:rPr>
      </w:pPr>
      <w:r w:rsidRPr="001C2D48">
        <w:rPr>
          <w:rFonts w:ascii="Times New Roman" w:hAnsi="Times New Roman"/>
          <w:sz w:val="24"/>
          <w:szCs w:val="24"/>
        </w:rPr>
        <w:t>asistence – činnost mimo poradnu (doprovod)</w:t>
      </w:r>
    </w:p>
    <w:p w:rsidR="001F3FF2" w:rsidRPr="001C2D48" w:rsidRDefault="001F3FF2" w:rsidP="001F3FF2">
      <w:pPr>
        <w:rPr>
          <w:rFonts w:ascii="Times New Roman" w:hAnsi="Times New Roman"/>
          <w:sz w:val="24"/>
          <w:szCs w:val="24"/>
        </w:rPr>
      </w:pPr>
    </w:p>
    <w:p w:rsidR="001F3FF2" w:rsidRDefault="001F3FF2" w:rsidP="001F3FF2">
      <w:pPr>
        <w:spacing w:after="0" w:line="240" w:lineRule="auto"/>
        <w:jc w:val="both"/>
        <w:rPr>
          <w:rFonts w:ascii="Times New Roman" w:hAnsi="Times New Roman"/>
          <w:sz w:val="24"/>
          <w:szCs w:val="24"/>
        </w:rPr>
      </w:pPr>
      <w:r w:rsidRPr="001C2D48">
        <w:rPr>
          <w:rFonts w:ascii="Times New Roman" w:hAnsi="Times New Roman"/>
          <w:sz w:val="24"/>
          <w:szCs w:val="24"/>
        </w:rPr>
        <w:t>6.</w:t>
      </w:r>
      <w:r>
        <w:rPr>
          <w:rFonts w:ascii="Times New Roman" w:hAnsi="Times New Roman"/>
          <w:b/>
          <w:sz w:val="24"/>
          <w:szCs w:val="24"/>
        </w:rPr>
        <w:t xml:space="preserve"> P</w:t>
      </w:r>
      <w:r w:rsidRPr="00DD2882">
        <w:rPr>
          <w:rFonts w:ascii="Times New Roman" w:hAnsi="Times New Roman"/>
          <w:b/>
          <w:sz w:val="24"/>
          <w:szCs w:val="24"/>
        </w:rPr>
        <w:t>revence</w:t>
      </w:r>
      <w:r w:rsidRPr="001C2D48">
        <w:rPr>
          <w:rFonts w:ascii="Times New Roman" w:hAnsi="Times New Roman"/>
          <w:sz w:val="24"/>
          <w:szCs w:val="24"/>
        </w:rPr>
        <w:t xml:space="preserve"> </w:t>
      </w:r>
    </w:p>
    <w:p w:rsidR="001F3FF2" w:rsidRPr="001C2D48" w:rsidRDefault="001F3FF2" w:rsidP="001F3FF2">
      <w:pPr>
        <w:spacing w:after="0" w:line="240" w:lineRule="auto"/>
        <w:jc w:val="both"/>
        <w:rPr>
          <w:rFonts w:ascii="Times New Roman" w:hAnsi="Times New Roman"/>
          <w:sz w:val="24"/>
          <w:szCs w:val="24"/>
        </w:rPr>
      </w:pPr>
      <w:proofErr w:type="gramStart"/>
      <w:r w:rsidRPr="001C2D48">
        <w:rPr>
          <w:rFonts w:ascii="Times New Roman" w:hAnsi="Times New Roman"/>
          <w:sz w:val="24"/>
          <w:szCs w:val="24"/>
        </w:rPr>
        <w:t>–  předcházení</w:t>
      </w:r>
      <w:proofErr w:type="gramEnd"/>
      <w:r w:rsidRPr="001C2D48">
        <w:rPr>
          <w:rFonts w:ascii="Times New Roman" w:hAnsi="Times New Roman"/>
          <w:sz w:val="24"/>
          <w:szCs w:val="24"/>
        </w:rPr>
        <w:t xml:space="preserve"> negativním jevům</w:t>
      </w:r>
    </w:p>
    <w:p w:rsidR="001F3FF2" w:rsidRDefault="001F3FF2" w:rsidP="001F3FF2">
      <w:pPr>
        <w:numPr>
          <w:ilvl w:val="0"/>
          <w:numId w:val="33"/>
        </w:numPr>
        <w:jc w:val="both"/>
        <w:rPr>
          <w:rFonts w:ascii="Times New Roman" w:hAnsi="Times New Roman"/>
          <w:sz w:val="24"/>
          <w:szCs w:val="24"/>
        </w:rPr>
      </w:pPr>
      <w:r w:rsidRPr="001C2D48">
        <w:rPr>
          <w:rFonts w:ascii="Times New Roman" w:hAnsi="Times New Roman"/>
          <w:sz w:val="24"/>
          <w:szCs w:val="24"/>
        </w:rPr>
        <w:t xml:space="preserve">úrovně: </w:t>
      </w:r>
    </w:p>
    <w:p w:rsidR="001F3FF2" w:rsidRPr="001C2D48" w:rsidRDefault="001F3FF2" w:rsidP="001F3FF2">
      <w:pPr>
        <w:numPr>
          <w:ilvl w:val="1"/>
          <w:numId w:val="33"/>
        </w:numPr>
        <w:jc w:val="both"/>
        <w:rPr>
          <w:rFonts w:ascii="Times New Roman" w:hAnsi="Times New Roman"/>
          <w:sz w:val="24"/>
          <w:szCs w:val="24"/>
        </w:rPr>
      </w:pPr>
      <w:proofErr w:type="gramStart"/>
      <w:r w:rsidRPr="001C2D48">
        <w:rPr>
          <w:rFonts w:ascii="Times New Roman" w:hAnsi="Times New Roman"/>
          <w:sz w:val="24"/>
          <w:szCs w:val="24"/>
        </w:rPr>
        <w:t xml:space="preserve">primární </w:t>
      </w:r>
      <w:r>
        <w:rPr>
          <w:rFonts w:ascii="Times New Roman" w:hAnsi="Times New Roman"/>
          <w:sz w:val="24"/>
          <w:szCs w:val="24"/>
          <w:vertAlign w:val="superscript"/>
        </w:rPr>
        <w:t>1</w:t>
      </w:r>
      <w:r w:rsidRPr="001C2D48">
        <w:rPr>
          <w:rFonts w:ascii="Times New Roman" w:hAnsi="Times New Roman"/>
          <w:sz w:val="24"/>
          <w:szCs w:val="24"/>
        </w:rPr>
        <w:t>– směřuje</w:t>
      </w:r>
      <w:proofErr w:type="gramEnd"/>
      <w:r w:rsidRPr="001C2D48">
        <w:rPr>
          <w:rFonts w:ascii="Times New Roman" w:hAnsi="Times New Roman"/>
          <w:sz w:val="24"/>
          <w:szCs w:val="24"/>
        </w:rPr>
        <w:t xml:space="preserve"> na celou společnost, předcházení problému (letáky, přednášky, diskuse)</w:t>
      </w:r>
    </w:p>
    <w:p w:rsidR="001F3FF2" w:rsidRPr="001C2D48" w:rsidRDefault="001F3FF2" w:rsidP="001F3FF2">
      <w:pPr>
        <w:numPr>
          <w:ilvl w:val="1"/>
          <w:numId w:val="33"/>
        </w:numPr>
        <w:jc w:val="both"/>
        <w:rPr>
          <w:rFonts w:ascii="Times New Roman" w:hAnsi="Times New Roman"/>
          <w:sz w:val="24"/>
          <w:szCs w:val="24"/>
        </w:rPr>
      </w:pPr>
      <w:r w:rsidRPr="001C2D48">
        <w:rPr>
          <w:rFonts w:ascii="Times New Roman" w:hAnsi="Times New Roman"/>
          <w:sz w:val="24"/>
          <w:szCs w:val="24"/>
        </w:rPr>
        <w:lastRenderedPageBreak/>
        <w:t>sekundární</w:t>
      </w:r>
      <w:r>
        <w:rPr>
          <w:rFonts w:ascii="Times New Roman" w:hAnsi="Times New Roman"/>
          <w:sz w:val="24"/>
          <w:szCs w:val="24"/>
        </w:rPr>
        <w:t xml:space="preserve"> </w:t>
      </w:r>
      <w:r>
        <w:rPr>
          <w:rFonts w:ascii="Times New Roman" w:hAnsi="Times New Roman"/>
          <w:sz w:val="24"/>
          <w:szCs w:val="24"/>
          <w:vertAlign w:val="superscript"/>
        </w:rPr>
        <w:t>2</w:t>
      </w:r>
      <w:r w:rsidRPr="001C2D48">
        <w:rPr>
          <w:rFonts w:ascii="Times New Roman" w:hAnsi="Times New Roman"/>
          <w:sz w:val="24"/>
          <w:szCs w:val="24"/>
        </w:rPr>
        <w:t xml:space="preserve"> – </w:t>
      </w:r>
      <w:r>
        <w:rPr>
          <w:rFonts w:ascii="Times New Roman" w:hAnsi="Times New Roman"/>
          <w:sz w:val="24"/>
          <w:szCs w:val="24"/>
        </w:rPr>
        <w:t>zaměřena na vyhledávání rizikových osob</w:t>
      </w:r>
      <w:r w:rsidRPr="001C2D48">
        <w:rPr>
          <w:rFonts w:ascii="Times New Roman" w:hAnsi="Times New Roman"/>
          <w:sz w:val="24"/>
          <w:szCs w:val="24"/>
        </w:rPr>
        <w:t xml:space="preserve"> (snaha minimalizovat riziko selhání), poradenství, dohled</w:t>
      </w:r>
    </w:p>
    <w:p w:rsidR="001F3FF2" w:rsidRPr="001C2D48" w:rsidRDefault="001F3FF2" w:rsidP="001F3FF2">
      <w:pPr>
        <w:numPr>
          <w:ilvl w:val="1"/>
          <w:numId w:val="33"/>
        </w:numPr>
        <w:jc w:val="both"/>
        <w:rPr>
          <w:rFonts w:ascii="Times New Roman" w:hAnsi="Times New Roman"/>
          <w:sz w:val="24"/>
          <w:szCs w:val="24"/>
        </w:rPr>
      </w:pPr>
      <w:r w:rsidRPr="001C2D48">
        <w:rPr>
          <w:rFonts w:ascii="Times New Roman" w:hAnsi="Times New Roman"/>
          <w:sz w:val="24"/>
          <w:szCs w:val="24"/>
        </w:rPr>
        <w:t>terciální</w:t>
      </w:r>
      <w:r>
        <w:rPr>
          <w:rFonts w:ascii="Times New Roman" w:hAnsi="Times New Roman"/>
          <w:sz w:val="24"/>
          <w:szCs w:val="24"/>
        </w:rPr>
        <w:t xml:space="preserve"> </w:t>
      </w:r>
      <w:r>
        <w:rPr>
          <w:rFonts w:ascii="Times New Roman" w:hAnsi="Times New Roman"/>
          <w:sz w:val="24"/>
          <w:szCs w:val="24"/>
          <w:vertAlign w:val="superscript"/>
        </w:rPr>
        <w:t>3</w:t>
      </w:r>
      <w:r w:rsidRPr="001C2D48">
        <w:rPr>
          <w:rFonts w:ascii="Times New Roman" w:hAnsi="Times New Roman"/>
          <w:sz w:val="24"/>
          <w:szCs w:val="24"/>
        </w:rPr>
        <w:t xml:space="preserve"> – </w:t>
      </w:r>
      <w:r>
        <w:rPr>
          <w:rFonts w:ascii="Times New Roman" w:hAnsi="Times New Roman"/>
          <w:sz w:val="24"/>
          <w:szCs w:val="24"/>
        </w:rPr>
        <w:t xml:space="preserve">péče o </w:t>
      </w:r>
      <w:r w:rsidRPr="001C2D48">
        <w:rPr>
          <w:rFonts w:ascii="Times New Roman" w:hAnsi="Times New Roman"/>
          <w:sz w:val="24"/>
          <w:szCs w:val="24"/>
        </w:rPr>
        <w:t>osoby, které již soc. selhaly, snaha je, aby své chování neopakovaly – výchovné působení</w:t>
      </w:r>
    </w:p>
    <w:p w:rsidR="001F3FF2" w:rsidRDefault="001F3FF2" w:rsidP="001F3FF2">
      <w:pPr>
        <w:rPr>
          <w:rFonts w:ascii="Times New Roman" w:hAnsi="Times New Roman"/>
          <w:sz w:val="24"/>
          <w:szCs w:val="24"/>
        </w:rPr>
      </w:pPr>
      <w:r>
        <w:rPr>
          <w:rFonts w:ascii="Times New Roman" w:hAnsi="Times New Roman"/>
          <w:sz w:val="24"/>
          <w:szCs w:val="24"/>
          <w:vertAlign w:val="superscript"/>
        </w:rPr>
        <w:t>1</w:t>
      </w:r>
      <w:r>
        <w:rPr>
          <w:rFonts w:ascii="Times New Roman" w:hAnsi="Times New Roman"/>
          <w:sz w:val="24"/>
          <w:szCs w:val="24"/>
        </w:rPr>
        <w:t xml:space="preserve">- primární (z lat. </w:t>
      </w:r>
      <w:proofErr w:type="gramStart"/>
      <w:r>
        <w:rPr>
          <w:rFonts w:ascii="Times New Roman" w:hAnsi="Times New Roman"/>
          <w:sz w:val="24"/>
          <w:szCs w:val="24"/>
        </w:rPr>
        <w:t>primus</w:t>
      </w:r>
      <w:proofErr w:type="gramEnd"/>
      <w:r>
        <w:rPr>
          <w:rFonts w:ascii="Times New Roman" w:hAnsi="Times New Roman"/>
          <w:sz w:val="24"/>
          <w:szCs w:val="24"/>
        </w:rPr>
        <w:t xml:space="preserve"> – první) – prvotní, základní</w:t>
      </w:r>
    </w:p>
    <w:p w:rsidR="001F3FF2" w:rsidRDefault="001F3FF2" w:rsidP="001F3FF2">
      <w:pPr>
        <w:rPr>
          <w:rFonts w:ascii="Times New Roman" w:hAnsi="Times New Roman"/>
          <w:sz w:val="24"/>
          <w:szCs w:val="24"/>
        </w:rPr>
      </w:pPr>
      <w:r>
        <w:rPr>
          <w:rFonts w:ascii="Times New Roman" w:hAnsi="Times New Roman"/>
          <w:sz w:val="24"/>
          <w:szCs w:val="24"/>
          <w:vertAlign w:val="superscript"/>
        </w:rPr>
        <w:t>2</w:t>
      </w:r>
      <w:r>
        <w:rPr>
          <w:rFonts w:ascii="Times New Roman" w:hAnsi="Times New Roman"/>
          <w:sz w:val="24"/>
          <w:szCs w:val="24"/>
        </w:rPr>
        <w:t xml:space="preserve">- </w:t>
      </w:r>
      <w:proofErr w:type="spellStart"/>
      <w:r>
        <w:rPr>
          <w:rFonts w:ascii="Times New Roman" w:hAnsi="Times New Roman"/>
          <w:sz w:val="24"/>
          <w:szCs w:val="24"/>
        </w:rPr>
        <w:t>sekunádární</w:t>
      </w:r>
      <w:proofErr w:type="spellEnd"/>
      <w:r>
        <w:rPr>
          <w:rFonts w:ascii="Times New Roman" w:hAnsi="Times New Roman"/>
          <w:sz w:val="24"/>
          <w:szCs w:val="24"/>
        </w:rPr>
        <w:t xml:space="preserve"> (z lat. </w:t>
      </w:r>
      <w:proofErr w:type="spellStart"/>
      <w:r>
        <w:rPr>
          <w:rFonts w:ascii="Times New Roman" w:hAnsi="Times New Roman"/>
          <w:sz w:val="24"/>
          <w:szCs w:val="24"/>
        </w:rPr>
        <w:t>secundus</w:t>
      </w:r>
      <w:proofErr w:type="spellEnd"/>
      <w:r>
        <w:rPr>
          <w:rFonts w:ascii="Times New Roman" w:hAnsi="Times New Roman"/>
          <w:sz w:val="24"/>
          <w:szCs w:val="24"/>
        </w:rPr>
        <w:t xml:space="preserve"> – druhý, </w:t>
      </w:r>
      <w:proofErr w:type="gramStart"/>
      <w:r>
        <w:rPr>
          <w:rFonts w:ascii="Times New Roman" w:hAnsi="Times New Roman"/>
          <w:sz w:val="24"/>
          <w:szCs w:val="24"/>
        </w:rPr>
        <w:t>následný ) – v druhém</w:t>
      </w:r>
      <w:proofErr w:type="gramEnd"/>
      <w:r>
        <w:rPr>
          <w:rFonts w:ascii="Times New Roman" w:hAnsi="Times New Roman"/>
          <w:sz w:val="24"/>
          <w:szCs w:val="24"/>
        </w:rPr>
        <w:t xml:space="preserve"> sledu, druhotný, následný</w:t>
      </w:r>
    </w:p>
    <w:p w:rsidR="001F3FF2" w:rsidRPr="002C195C" w:rsidRDefault="001F3FF2" w:rsidP="001F3FF2">
      <w:pPr>
        <w:rPr>
          <w:rFonts w:ascii="Times New Roman" w:hAnsi="Times New Roman"/>
          <w:sz w:val="24"/>
          <w:szCs w:val="24"/>
        </w:rPr>
      </w:pPr>
      <w:r>
        <w:rPr>
          <w:rFonts w:ascii="Times New Roman" w:hAnsi="Times New Roman"/>
          <w:sz w:val="24"/>
          <w:szCs w:val="24"/>
          <w:vertAlign w:val="superscript"/>
        </w:rPr>
        <w:t>3</w:t>
      </w:r>
      <w:r>
        <w:rPr>
          <w:rFonts w:ascii="Times New Roman" w:hAnsi="Times New Roman"/>
          <w:sz w:val="24"/>
          <w:szCs w:val="24"/>
        </w:rPr>
        <w:t xml:space="preserve"> – terciální (z lat. </w:t>
      </w:r>
      <w:proofErr w:type="spellStart"/>
      <w:r>
        <w:rPr>
          <w:rFonts w:ascii="Times New Roman" w:hAnsi="Times New Roman"/>
          <w:sz w:val="24"/>
          <w:szCs w:val="24"/>
        </w:rPr>
        <w:t>tertius</w:t>
      </w:r>
      <w:proofErr w:type="spellEnd"/>
      <w:r>
        <w:rPr>
          <w:rFonts w:ascii="Times New Roman" w:hAnsi="Times New Roman"/>
          <w:sz w:val="24"/>
          <w:szCs w:val="24"/>
        </w:rPr>
        <w:t xml:space="preserve"> – třetí, za třetí) – na třetím místě, třetí </w:t>
      </w:r>
    </w:p>
    <w:p w:rsidR="001F3FF2" w:rsidRDefault="001F3FF2" w:rsidP="001F3FF2">
      <w:pPr>
        <w:rPr>
          <w:rFonts w:ascii="Times New Roman" w:hAnsi="Times New Roman"/>
          <w:b/>
          <w:color w:val="000000"/>
          <w:sz w:val="28"/>
          <w:szCs w:val="28"/>
          <w:lang w:eastAsia="cs-CZ"/>
        </w:rPr>
      </w:pPr>
    </w:p>
    <w:p w:rsidR="001F3FF2" w:rsidRPr="00B52DB8" w:rsidRDefault="001F3FF2" w:rsidP="001F3FF2">
      <w:pPr>
        <w:rPr>
          <w:rFonts w:ascii="Times New Roman" w:hAnsi="Times New Roman"/>
          <w:b/>
          <w:color w:val="000000"/>
          <w:sz w:val="28"/>
          <w:szCs w:val="28"/>
          <w:lang w:eastAsia="cs-CZ"/>
        </w:rPr>
      </w:pPr>
      <w:r w:rsidRPr="00B52DB8">
        <w:rPr>
          <w:rFonts w:ascii="Times New Roman" w:hAnsi="Times New Roman"/>
          <w:b/>
          <w:color w:val="000000"/>
          <w:sz w:val="28"/>
          <w:szCs w:val="28"/>
          <w:lang w:eastAsia="cs-CZ"/>
        </w:rPr>
        <w:t>Sociální událost</w:t>
      </w:r>
    </w:p>
    <w:p w:rsidR="001F3FF2" w:rsidRPr="00B52DB8" w:rsidRDefault="001F3FF2" w:rsidP="001F3FF2">
      <w:pPr>
        <w:numPr>
          <w:ilvl w:val="0"/>
          <w:numId w:val="32"/>
        </w:numPr>
        <w:rPr>
          <w:rFonts w:ascii="Times New Roman" w:hAnsi="Times New Roman"/>
          <w:color w:val="000000"/>
          <w:sz w:val="24"/>
          <w:szCs w:val="24"/>
          <w:lang w:eastAsia="cs-CZ"/>
        </w:rPr>
      </w:pPr>
      <w:r w:rsidRPr="001C2D48">
        <w:rPr>
          <w:rFonts w:ascii="Times New Roman" w:hAnsi="Times New Roman"/>
          <w:color w:val="000000"/>
          <w:sz w:val="24"/>
          <w:szCs w:val="24"/>
          <w:lang w:eastAsia="cs-CZ"/>
        </w:rPr>
        <w:t xml:space="preserve">Událost, která je společností považována za </w:t>
      </w:r>
      <w:r w:rsidRPr="00B52DB8">
        <w:rPr>
          <w:rFonts w:ascii="Times New Roman" w:hAnsi="Times New Roman"/>
          <w:b/>
          <w:color w:val="000000"/>
          <w:sz w:val="24"/>
          <w:szCs w:val="24"/>
          <w:lang w:eastAsia="cs-CZ"/>
        </w:rPr>
        <w:t>riziko, které jedinec (či rodina) nemusí být schopen zvládat vlastními silami</w:t>
      </w:r>
      <w:r>
        <w:rPr>
          <w:rFonts w:ascii="Times New Roman" w:hAnsi="Times New Roman"/>
          <w:color w:val="000000"/>
          <w:sz w:val="24"/>
          <w:szCs w:val="24"/>
          <w:lang w:eastAsia="cs-CZ"/>
        </w:rPr>
        <w:t xml:space="preserve">, jedná se o situace, v nichž je občan ohrožen </w:t>
      </w:r>
      <w:r w:rsidRPr="001C2D48">
        <w:rPr>
          <w:rFonts w:ascii="Times New Roman" w:hAnsi="Times New Roman"/>
          <w:color w:val="000000"/>
          <w:sz w:val="24"/>
          <w:szCs w:val="24"/>
          <w:lang w:eastAsia="cs-CZ"/>
        </w:rPr>
        <w:t xml:space="preserve">ztrátou výdělku, nebo mimořádně velkými výdaji nebo zdravotními či sociálními omezeními. </w:t>
      </w:r>
      <w:r>
        <w:rPr>
          <w:rFonts w:ascii="Times New Roman" w:hAnsi="Times New Roman"/>
          <w:color w:val="000000"/>
          <w:sz w:val="24"/>
          <w:szCs w:val="24"/>
          <w:lang w:eastAsia="cs-CZ"/>
        </w:rPr>
        <w:t>Bývá spojena s </w:t>
      </w:r>
      <w:r w:rsidRPr="00B52DB8">
        <w:rPr>
          <w:rFonts w:ascii="Times New Roman" w:hAnsi="Times New Roman"/>
          <w:b/>
          <w:color w:val="000000"/>
          <w:sz w:val="24"/>
          <w:szCs w:val="24"/>
          <w:lang w:eastAsia="cs-CZ"/>
        </w:rPr>
        <w:t>ekonomickými důsledky</w:t>
      </w:r>
      <w:r>
        <w:rPr>
          <w:rFonts w:ascii="Times New Roman" w:hAnsi="Times New Roman"/>
          <w:color w:val="000000"/>
          <w:sz w:val="24"/>
          <w:szCs w:val="24"/>
          <w:lang w:eastAsia="cs-CZ"/>
        </w:rPr>
        <w:t xml:space="preserve">. </w:t>
      </w:r>
    </w:p>
    <w:p w:rsidR="001F3FF2" w:rsidRPr="001C2D48" w:rsidRDefault="001F3FF2" w:rsidP="001F3FF2">
      <w:pPr>
        <w:rPr>
          <w:rFonts w:ascii="Times New Roman" w:hAnsi="Times New Roman"/>
          <w:color w:val="000000"/>
          <w:sz w:val="24"/>
          <w:szCs w:val="24"/>
          <w:lang w:eastAsia="cs-CZ"/>
        </w:rPr>
      </w:pPr>
    </w:p>
    <w:p w:rsidR="001F3FF2" w:rsidRPr="001C2D48" w:rsidRDefault="001F3FF2" w:rsidP="001F3FF2">
      <w:pPr>
        <w:rPr>
          <w:rFonts w:ascii="Times New Roman" w:hAnsi="Times New Roman"/>
          <w:color w:val="000000"/>
          <w:sz w:val="24"/>
          <w:szCs w:val="24"/>
          <w:lang w:eastAsia="cs-CZ"/>
        </w:rPr>
      </w:pPr>
      <w:r w:rsidRPr="001C2D48">
        <w:rPr>
          <w:rFonts w:ascii="Times New Roman" w:hAnsi="Times New Roman"/>
          <w:color w:val="000000"/>
          <w:sz w:val="24"/>
          <w:szCs w:val="24"/>
          <w:lang w:eastAsia="cs-CZ"/>
        </w:rPr>
        <w:t>Skupiny sociálních událostí:</w:t>
      </w:r>
    </w:p>
    <w:p w:rsidR="001F3FF2" w:rsidRPr="001C2D48" w:rsidRDefault="001F3FF2" w:rsidP="001F3FF2">
      <w:pPr>
        <w:pStyle w:val="Bezmezer"/>
        <w:numPr>
          <w:ilvl w:val="0"/>
          <w:numId w:val="23"/>
        </w:numPr>
        <w:rPr>
          <w:rFonts w:ascii="Times New Roman" w:hAnsi="Times New Roman"/>
          <w:sz w:val="24"/>
          <w:szCs w:val="24"/>
          <w:lang w:eastAsia="cs-CZ"/>
        </w:rPr>
      </w:pPr>
      <w:r w:rsidRPr="001C2D48">
        <w:rPr>
          <w:rFonts w:ascii="Times New Roman" w:hAnsi="Times New Roman"/>
          <w:sz w:val="24"/>
          <w:szCs w:val="24"/>
          <w:lang w:eastAsia="cs-CZ"/>
        </w:rPr>
        <w:t>Mateřství a rodičovství</w:t>
      </w:r>
    </w:p>
    <w:p w:rsidR="001F3FF2" w:rsidRPr="001C2D48" w:rsidRDefault="001F3FF2" w:rsidP="001F3FF2">
      <w:pPr>
        <w:pStyle w:val="Bezmezer"/>
        <w:numPr>
          <w:ilvl w:val="0"/>
          <w:numId w:val="23"/>
        </w:numPr>
        <w:rPr>
          <w:rFonts w:ascii="Times New Roman" w:hAnsi="Times New Roman"/>
          <w:sz w:val="24"/>
          <w:szCs w:val="24"/>
          <w:lang w:eastAsia="cs-CZ"/>
        </w:rPr>
      </w:pPr>
      <w:r w:rsidRPr="001C2D48">
        <w:rPr>
          <w:rFonts w:ascii="Times New Roman" w:hAnsi="Times New Roman"/>
          <w:sz w:val="24"/>
          <w:szCs w:val="24"/>
          <w:lang w:eastAsia="cs-CZ"/>
        </w:rPr>
        <w:t>Závislé dětství a mládí</w:t>
      </w:r>
    </w:p>
    <w:p w:rsidR="001F3FF2" w:rsidRPr="001C2D48" w:rsidRDefault="001F3FF2" w:rsidP="001F3FF2">
      <w:pPr>
        <w:pStyle w:val="Bezmezer"/>
        <w:numPr>
          <w:ilvl w:val="0"/>
          <w:numId w:val="23"/>
        </w:numPr>
        <w:rPr>
          <w:rFonts w:ascii="Times New Roman" w:hAnsi="Times New Roman"/>
          <w:sz w:val="24"/>
          <w:szCs w:val="24"/>
          <w:lang w:eastAsia="cs-CZ"/>
        </w:rPr>
      </w:pPr>
      <w:r w:rsidRPr="001C2D48">
        <w:rPr>
          <w:rFonts w:ascii="Times New Roman" w:hAnsi="Times New Roman"/>
          <w:sz w:val="24"/>
          <w:szCs w:val="24"/>
          <w:lang w:eastAsia="cs-CZ"/>
        </w:rPr>
        <w:t>Nemoc, úraz, invalidita</w:t>
      </w:r>
    </w:p>
    <w:p w:rsidR="001F3FF2" w:rsidRPr="001C2D48" w:rsidRDefault="001F3FF2" w:rsidP="001F3FF2">
      <w:pPr>
        <w:pStyle w:val="Bezmezer"/>
        <w:numPr>
          <w:ilvl w:val="0"/>
          <w:numId w:val="23"/>
        </w:numPr>
        <w:rPr>
          <w:rFonts w:ascii="Times New Roman" w:hAnsi="Times New Roman"/>
          <w:sz w:val="24"/>
          <w:szCs w:val="24"/>
          <w:lang w:eastAsia="cs-CZ"/>
        </w:rPr>
      </w:pPr>
      <w:r w:rsidRPr="001C2D48">
        <w:rPr>
          <w:rFonts w:ascii="Times New Roman" w:hAnsi="Times New Roman"/>
          <w:sz w:val="24"/>
          <w:szCs w:val="24"/>
          <w:lang w:eastAsia="cs-CZ"/>
        </w:rPr>
        <w:t>Nezaměstnanost</w:t>
      </w:r>
    </w:p>
    <w:p w:rsidR="001F3FF2" w:rsidRPr="001C2D48" w:rsidRDefault="001F3FF2" w:rsidP="001F3FF2">
      <w:pPr>
        <w:pStyle w:val="Bezmezer"/>
        <w:numPr>
          <w:ilvl w:val="0"/>
          <w:numId w:val="23"/>
        </w:numPr>
        <w:rPr>
          <w:rFonts w:ascii="Times New Roman" w:hAnsi="Times New Roman"/>
          <w:sz w:val="24"/>
          <w:szCs w:val="24"/>
          <w:lang w:eastAsia="cs-CZ"/>
        </w:rPr>
      </w:pPr>
      <w:r w:rsidRPr="001C2D48">
        <w:rPr>
          <w:rFonts w:ascii="Times New Roman" w:hAnsi="Times New Roman"/>
          <w:sz w:val="24"/>
          <w:szCs w:val="24"/>
          <w:lang w:eastAsia="cs-CZ"/>
        </w:rPr>
        <w:t>Chudoba</w:t>
      </w:r>
    </w:p>
    <w:p w:rsidR="001F3FF2" w:rsidRPr="001C2D48" w:rsidRDefault="001F3FF2" w:rsidP="001F3FF2">
      <w:pPr>
        <w:pStyle w:val="Bezmezer"/>
        <w:numPr>
          <w:ilvl w:val="0"/>
          <w:numId w:val="23"/>
        </w:numPr>
        <w:rPr>
          <w:rFonts w:ascii="Times New Roman" w:hAnsi="Times New Roman"/>
          <w:sz w:val="24"/>
          <w:szCs w:val="24"/>
          <w:lang w:eastAsia="cs-CZ"/>
        </w:rPr>
      </w:pPr>
      <w:r w:rsidRPr="001C2D48">
        <w:rPr>
          <w:rFonts w:ascii="Times New Roman" w:hAnsi="Times New Roman"/>
          <w:sz w:val="24"/>
          <w:szCs w:val="24"/>
          <w:lang w:eastAsia="cs-CZ"/>
        </w:rPr>
        <w:t>Stáří</w:t>
      </w:r>
    </w:p>
    <w:p w:rsidR="001F3FF2" w:rsidRDefault="001F3FF2" w:rsidP="001F3FF2">
      <w:pPr>
        <w:pStyle w:val="Bezmezer"/>
        <w:numPr>
          <w:ilvl w:val="0"/>
          <w:numId w:val="23"/>
        </w:numPr>
        <w:rPr>
          <w:rFonts w:ascii="Times New Roman" w:hAnsi="Times New Roman"/>
          <w:color w:val="000000"/>
          <w:sz w:val="24"/>
          <w:szCs w:val="24"/>
          <w:lang w:eastAsia="cs-CZ"/>
        </w:rPr>
      </w:pPr>
      <w:r w:rsidRPr="001C2D48">
        <w:rPr>
          <w:rFonts w:ascii="Times New Roman" w:hAnsi="Times New Roman"/>
          <w:color w:val="000000"/>
          <w:sz w:val="24"/>
          <w:szCs w:val="24"/>
          <w:lang w:eastAsia="cs-CZ"/>
        </w:rPr>
        <w:t>Úmrtí živitele</w:t>
      </w:r>
    </w:p>
    <w:p w:rsidR="001F3FF2" w:rsidRPr="001C2D48" w:rsidRDefault="001F3FF2" w:rsidP="001F3FF2">
      <w:pPr>
        <w:pStyle w:val="Bezmezer"/>
        <w:ind w:left="720"/>
        <w:rPr>
          <w:rFonts w:ascii="Times New Roman" w:hAnsi="Times New Roman"/>
          <w:color w:val="000000"/>
          <w:sz w:val="24"/>
          <w:szCs w:val="24"/>
          <w:lang w:eastAsia="cs-CZ"/>
        </w:rPr>
      </w:pPr>
    </w:p>
    <w:p w:rsidR="001F3FF2" w:rsidRPr="001C2D48" w:rsidRDefault="001F3FF2" w:rsidP="001F3FF2">
      <w:pPr>
        <w:rPr>
          <w:rFonts w:ascii="Times New Roman" w:hAnsi="Times New Roman"/>
          <w:color w:val="000000"/>
          <w:sz w:val="24"/>
          <w:szCs w:val="24"/>
          <w:lang w:eastAsia="cs-CZ"/>
        </w:rPr>
      </w:pPr>
      <w:r w:rsidRPr="001C2D48">
        <w:rPr>
          <w:rFonts w:ascii="Times New Roman" w:hAnsi="Times New Roman"/>
          <w:color w:val="000000"/>
          <w:sz w:val="24"/>
          <w:szCs w:val="24"/>
          <w:lang w:eastAsia="cs-CZ"/>
        </w:rPr>
        <w:t>Sociální událost se odlišuje:</w:t>
      </w:r>
    </w:p>
    <w:p w:rsidR="001F3FF2" w:rsidRPr="001C2D48" w:rsidRDefault="001F3FF2" w:rsidP="001F3FF2">
      <w:pPr>
        <w:pStyle w:val="Bezmezer"/>
        <w:numPr>
          <w:ilvl w:val="0"/>
          <w:numId w:val="22"/>
        </w:numPr>
        <w:rPr>
          <w:rFonts w:ascii="Times New Roman" w:hAnsi="Times New Roman"/>
          <w:sz w:val="24"/>
          <w:szCs w:val="24"/>
          <w:lang w:eastAsia="cs-CZ"/>
        </w:rPr>
      </w:pPr>
      <w:r w:rsidRPr="001C2D48">
        <w:rPr>
          <w:rFonts w:ascii="Times New Roman" w:hAnsi="Times New Roman"/>
          <w:sz w:val="24"/>
          <w:szCs w:val="24"/>
          <w:lang w:eastAsia="cs-CZ"/>
        </w:rPr>
        <w:t>Obsahem – narození, smrt, stáří</w:t>
      </w:r>
    </w:p>
    <w:p w:rsidR="001F3FF2" w:rsidRPr="001C2D48" w:rsidRDefault="001F3FF2" w:rsidP="001F3FF2">
      <w:pPr>
        <w:pStyle w:val="Bezmezer"/>
        <w:numPr>
          <w:ilvl w:val="0"/>
          <w:numId w:val="22"/>
        </w:numPr>
        <w:rPr>
          <w:rFonts w:ascii="Times New Roman" w:hAnsi="Times New Roman"/>
          <w:sz w:val="24"/>
          <w:szCs w:val="24"/>
          <w:lang w:eastAsia="cs-CZ"/>
        </w:rPr>
      </w:pPr>
      <w:r w:rsidRPr="001C2D48">
        <w:rPr>
          <w:rFonts w:ascii="Times New Roman" w:hAnsi="Times New Roman"/>
          <w:sz w:val="24"/>
          <w:szCs w:val="24"/>
          <w:lang w:eastAsia="cs-CZ"/>
        </w:rPr>
        <w:t xml:space="preserve">Délkou </w:t>
      </w:r>
      <w:r>
        <w:rPr>
          <w:rFonts w:ascii="Times New Roman" w:hAnsi="Times New Roman"/>
          <w:sz w:val="24"/>
          <w:szCs w:val="24"/>
          <w:lang w:eastAsia="cs-CZ"/>
        </w:rPr>
        <w:t xml:space="preserve">(krátkodobé, střednědobé, dlouhodobé) </w:t>
      </w:r>
      <w:r w:rsidRPr="001C2D48">
        <w:rPr>
          <w:rFonts w:ascii="Times New Roman" w:hAnsi="Times New Roman"/>
          <w:sz w:val="24"/>
          <w:szCs w:val="24"/>
          <w:lang w:eastAsia="cs-CZ"/>
        </w:rPr>
        <w:t>– dětství, stáří, mateřství</w:t>
      </w:r>
    </w:p>
    <w:p w:rsidR="001F3FF2" w:rsidRPr="001C2D48" w:rsidRDefault="001F3FF2" w:rsidP="001F3FF2">
      <w:pPr>
        <w:pStyle w:val="Bezmezer"/>
        <w:numPr>
          <w:ilvl w:val="0"/>
          <w:numId w:val="22"/>
        </w:numPr>
        <w:rPr>
          <w:rFonts w:ascii="Times New Roman" w:hAnsi="Times New Roman"/>
          <w:sz w:val="24"/>
          <w:szCs w:val="24"/>
          <w:lang w:eastAsia="cs-CZ"/>
        </w:rPr>
      </w:pPr>
      <w:r w:rsidRPr="001C2D48">
        <w:rPr>
          <w:rFonts w:ascii="Times New Roman" w:hAnsi="Times New Roman"/>
          <w:sz w:val="24"/>
          <w:szCs w:val="24"/>
          <w:lang w:eastAsia="cs-CZ"/>
        </w:rPr>
        <w:t>Závažností – nemoc, úraz, úmrtí živitele</w:t>
      </w:r>
    </w:p>
    <w:p w:rsidR="001F3FF2" w:rsidRPr="001C2D48" w:rsidRDefault="001F3FF2" w:rsidP="001F3FF2">
      <w:pPr>
        <w:pStyle w:val="Bezmezer"/>
        <w:numPr>
          <w:ilvl w:val="0"/>
          <w:numId w:val="22"/>
        </w:numPr>
        <w:rPr>
          <w:rFonts w:ascii="Times New Roman" w:hAnsi="Times New Roman"/>
          <w:sz w:val="24"/>
          <w:szCs w:val="24"/>
          <w:lang w:eastAsia="cs-CZ"/>
        </w:rPr>
      </w:pPr>
      <w:r w:rsidRPr="001C2D48">
        <w:rPr>
          <w:rFonts w:ascii="Times New Roman" w:hAnsi="Times New Roman"/>
          <w:sz w:val="24"/>
          <w:szCs w:val="24"/>
          <w:lang w:eastAsia="cs-CZ"/>
        </w:rPr>
        <w:t>Očekávané (dětství, stáří) – neočekávané (nezaměstnanost, chudoba)</w:t>
      </w:r>
    </w:p>
    <w:p w:rsidR="001F3FF2" w:rsidRPr="001C2D48" w:rsidRDefault="001F3FF2" w:rsidP="001F3FF2">
      <w:pPr>
        <w:pStyle w:val="Bezmezer"/>
        <w:numPr>
          <w:ilvl w:val="0"/>
          <w:numId w:val="22"/>
        </w:numPr>
        <w:rPr>
          <w:rFonts w:ascii="Times New Roman" w:hAnsi="Times New Roman"/>
          <w:sz w:val="24"/>
          <w:szCs w:val="24"/>
          <w:lang w:eastAsia="cs-CZ"/>
        </w:rPr>
      </w:pPr>
      <w:r w:rsidRPr="001C2D48">
        <w:rPr>
          <w:rFonts w:ascii="Times New Roman" w:hAnsi="Times New Roman"/>
          <w:sz w:val="24"/>
          <w:szCs w:val="24"/>
          <w:lang w:eastAsia="cs-CZ"/>
        </w:rPr>
        <w:t>Předvídatelné (těhotenství, mateřství) – nepředvídatelné (úraz, nemoc)</w:t>
      </w:r>
    </w:p>
    <w:p w:rsidR="001F3FF2" w:rsidRPr="001C2D48" w:rsidRDefault="001F3FF2" w:rsidP="001F3FF2">
      <w:pPr>
        <w:pStyle w:val="Bezmezer"/>
        <w:numPr>
          <w:ilvl w:val="0"/>
          <w:numId w:val="22"/>
        </w:numPr>
        <w:rPr>
          <w:rFonts w:ascii="Times New Roman" w:hAnsi="Times New Roman"/>
          <w:sz w:val="24"/>
          <w:szCs w:val="24"/>
          <w:lang w:eastAsia="cs-CZ"/>
        </w:rPr>
      </w:pPr>
      <w:r w:rsidRPr="001C2D48">
        <w:rPr>
          <w:rFonts w:ascii="Times New Roman" w:hAnsi="Times New Roman"/>
          <w:sz w:val="24"/>
          <w:szCs w:val="24"/>
          <w:lang w:eastAsia="cs-CZ"/>
        </w:rPr>
        <w:t>Odvratitelné (rodičovství) – neodvratitelné (stáří, smrt)</w:t>
      </w:r>
    </w:p>
    <w:p w:rsidR="001F3FF2" w:rsidRPr="001C2D48" w:rsidRDefault="001F3FF2" w:rsidP="001F3FF2">
      <w:pPr>
        <w:rPr>
          <w:rFonts w:ascii="Times New Roman" w:hAnsi="Times New Roman"/>
          <w:color w:val="000000"/>
          <w:sz w:val="24"/>
          <w:szCs w:val="24"/>
          <w:lang w:eastAsia="cs-CZ"/>
        </w:rPr>
      </w:pPr>
    </w:p>
    <w:p w:rsidR="001F3FF2" w:rsidRPr="006C0AAE" w:rsidRDefault="001F3FF2" w:rsidP="001F3FF2">
      <w:pPr>
        <w:rPr>
          <w:rFonts w:ascii="Times New Roman" w:hAnsi="Times New Roman"/>
          <w:b/>
          <w:color w:val="000000"/>
          <w:sz w:val="28"/>
          <w:szCs w:val="28"/>
          <w:lang w:eastAsia="cs-CZ"/>
        </w:rPr>
      </w:pPr>
      <w:r w:rsidRPr="006C0AAE">
        <w:rPr>
          <w:rFonts w:ascii="Times New Roman" w:hAnsi="Times New Roman"/>
          <w:b/>
          <w:color w:val="000000"/>
          <w:sz w:val="28"/>
          <w:szCs w:val="28"/>
          <w:lang w:eastAsia="cs-CZ"/>
        </w:rPr>
        <w:t>Sociální ochrana:</w:t>
      </w:r>
    </w:p>
    <w:p w:rsidR="001F3FF2" w:rsidRPr="00140E17" w:rsidRDefault="001F3FF2" w:rsidP="001F3FF2">
      <w:pPr>
        <w:rPr>
          <w:rFonts w:ascii="Times New Roman" w:hAnsi="Times New Roman"/>
          <w:color w:val="000000"/>
          <w:sz w:val="24"/>
          <w:szCs w:val="24"/>
          <w:lang w:eastAsia="cs-CZ"/>
        </w:rPr>
      </w:pPr>
      <w:r w:rsidRPr="00140E17">
        <w:rPr>
          <w:rFonts w:ascii="Times New Roman" w:hAnsi="Times New Roman"/>
          <w:color w:val="000000"/>
          <w:sz w:val="24"/>
          <w:szCs w:val="24"/>
          <w:lang w:eastAsia="cs-CZ"/>
        </w:rPr>
        <w:t>= ochrana před nepříznivými důsledky událostí, které člověk nemusí zvládnout vl</w:t>
      </w:r>
      <w:r>
        <w:rPr>
          <w:rFonts w:ascii="Times New Roman" w:hAnsi="Times New Roman"/>
          <w:color w:val="000000"/>
          <w:sz w:val="24"/>
          <w:szCs w:val="24"/>
          <w:lang w:eastAsia="cs-CZ"/>
        </w:rPr>
        <w:t>a</w:t>
      </w:r>
      <w:r w:rsidRPr="00140E17">
        <w:rPr>
          <w:rFonts w:ascii="Times New Roman" w:hAnsi="Times New Roman"/>
          <w:color w:val="000000"/>
          <w:sz w:val="24"/>
          <w:szCs w:val="24"/>
          <w:lang w:eastAsia="cs-CZ"/>
        </w:rPr>
        <w:t xml:space="preserve">stními silami a u nichž je poskytovatel péče připraven je zmírnit nebo odstranit jejich příčiny, následky a průvodní jevy. </w:t>
      </w:r>
      <w:r>
        <w:rPr>
          <w:rFonts w:ascii="Times New Roman" w:hAnsi="Times New Roman"/>
          <w:color w:val="000000"/>
          <w:sz w:val="24"/>
          <w:szCs w:val="24"/>
          <w:lang w:eastAsia="cs-CZ"/>
        </w:rPr>
        <w:t xml:space="preserve">Sociální péče je nástrojem sociální ochrany, pomáhá tedy těmto nepříznivým důsledkům předcházet, či zmírňuje nebo odstraňuje jejich důsledky. </w:t>
      </w:r>
    </w:p>
    <w:p w:rsidR="001F3FF2" w:rsidRDefault="001F3FF2" w:rsidP="001F3FF2">
      <w:pPr>
        <w:jc w:val="both"/>
        <w:rPr>
          <w:rFonts w:ascii="Times New Roman" w:hAnsi="Times New Roman"/>
          <w:b/>
          <w:sz w:val="28"/>
          <w:szCs w:val="28"/>
        </w:rPr>
      </w:pPr>
    </w:p>
    <w:p w:rsidR="001F3FF2" w:rsidRPr="00B52DB8" w:rsidRDefault="001F3FF2" w:rsidP="001F3FF2">
      <w:pPr>
        <w:jc w:val="both"/>
        <w:rPr>
          <w:rFonts w:ascii="Times New Roman" w:hAnsi="Times New Roman"/>
          <w:b/>
          <w:sz w:val="28"/>
          <w:szCs w:val="28"/>
        </w:rPr>
      </w:pPr>
      <w:r w:rsidRPr="00B52DB8">
        <w:rPr>
          <w:rFonts w:ascii="Times New Roman" w:hAnsi="Times New Roman"/>
          <w:b/>
          <w:sz w:val="28"/>
          <w:szCs w:val="28"/>
        </w:rPr>
        <w:t xml:space="preserve">Sociální problém: </w:t>
      </w:r>
    </w:p>
    <w:p w:rsidR="001F3FF2" w:rsidRDefault="001F3FF2" w:rsidP="001F3FF2">
      <w:pPr>
        <w:jc w:val="both"/>
        <w:rPr>
          <w:rFonts w:ascii="Times New Roman" w:hAnsi="Times New Roman"/>
          <w:sz w:val="24"/>
          <w:szCs w:val="24"/>
        </w:rPr>
      </w:pPr>
      <w:r w:rsidRPr="001C2D48">
        <w:rPr>
          <w:rFonts w:ascii="Times New Roman" w:hAnsi="Times New Roman"/>
          <w:sz w:val="24"/>
          <w:szCs w:val="24"/>
        </w:rPr>
        <w:t xml:space="preserve">= nepoměr mezi žádoucím (potřebným) a skutečně jsoucím. </w:t>
      </w:r>
      <w:r w:rsidRPr="001C2D48">
        <w:rPr>
          <w:rFonts w:ascii="Times New Roman" w:hAnsi="Times New Roman"/>
          <w:b/>
          <w:sz w:val="24"/>
          <w:szCs w:val="24"/>
        </w:rPr>
        <w:t>Přesahuje osobní situaci, zasahuje větší počet lidí a vyžaduje řešení.</w:t>
      </w:r>
      <w:r w:rsidRPr="001C2D48">
        <w:rPr>
          <w:rFonts w:ascii="Times New Roman" w:hAnsi="Times New Roman"/>
          <w:sz w:val="24"/>
          <w:szCs w:val="24"/>
        </w:rPr>
        <w:t xml:space="preserve"> Stav, kdy je určitá část obyvatelstva uspokojována a úkor ostatního obyv., nebo vyžaduje-li část obyvatelstva pomoc od zbylé části. Vždy záleží na </w:t>
      </w:r>
      <w:r w:rsidRPr="001C2D48">
        <w:rPr>
          <w:rFonts w:ascii="Times New Roman" w:hAnsi="Times New Roman"/>
          <w:b/>
          <w:sz w:val="24"/>
          <w:szCs w:val="24"/>
        </w:rPr>
        <w:t>hodnotové soustavě</w:t>
      </w:r>
      <w:r w:rsidRPr="001C2D48">
        <w:rPr>
          <w:rFonts w:ascii="Times New Roman" w:hAnsi="Times New Roman"/>
          <w:sz w:val="24"/>
          <w:szCs w:val="24"/>
        </w:rPr>
        <w:t xml:space="preserve"> společnosti.</w:t>
      </w:r>
    </w:p>
    <w:p w:rsidR="001F3FF2" w:rsidRDefault="001F3FF2" w:rsidP="001F3FF2">
      <w:pPr>
        <w:jc w:val="both"/>
        <w:rPr>
          <w:rFonts w:ascii="Times New Roman" w:hAnsi="Times New Roman"/>
          <w:sz w:val="24"/>
          <w:szCs w:val="24"/>
        </w:rPr>
      </w:pPr>
      <w:r>
        <w:rPr>
          <w:rFonts w:ascii="Times New Roman" w:hAnsi="Times New Roman"/>
          <w:sz w:val="24"/>
          <w:szCs w:val="24"/>
        </w:rPr>
        <w:t xml:space="preserve">Příklad sociálního problému: </w:t>
      </w:r>
    </w:p>
    <w:p w:rsidR="001F3FF2" w:rsidRDefault="001F3FF2" w:rsidP="001F3FF2">
      <w:pPr>
        <w:jc w:val="both"/>
        <w:rPr>
          <w:rFonts w:ascii="Times New Roman" w:hAnsi="Times New Roman"/>
          <w:sz w:val="24"/>
          <w:szCs w:val="24"/>
        </w:rPr>
      </w:pPr>
      <w:r>
        <w:rPr>
          <w:rFonts w:ascii="Times New Roman" w:hAnsi="Times New Roman"/>
          <w:sz w:val="24"/>
          <w:szCs w:val="24"/>
        </w:rPr>
        <w:t>problém s nedostatkem služeb pro seniory</w:t>
      </w:r>
    </w:p>
    <w:p w:rsidR="001F3FF2" w:rsidRDefault="001F3FF2" w:rsidP="001F3FF2">
      <w:pPr>
        <w:jc w:val="both"/>
        <w:rPr>
          <w:rFonts w:ascii="Times New Roman" w:hAnsi="Times New Roman"/>
          <w:sz w:val="24"/>
          <w:szCs w:val="24"/>
        </w:rPr>
      </w:pPr>
      <w:r>
        <w:rPr>
          <w:rFonts w:ascii="Times New Roman" w:hAnsi="Times New Roman"/>
          <w:sz w:val="24"/>
          <w:szCs w:val="24"/>
        </w:rPr>
        <w:t xml:space="preserve">chudoba a sociální vyloučení </w:t>
      </w:r>
    </w:p>
    <w:p w:rsidR="001F3FF2" w:rsidRDefault="001F3FF2" w:rsidP="001F3FF2">
      <w:pPr>
        <w:jc w:val="both"/>
        <w:rPr>
          <w:rFonts w:ascii="Times New Roman" w:hAnsi="Times New Roman"/>
          <w:sz w:val="24"/>
          <w:szCs w:val="24"/>
        </w:rPr>
      </w:pPr>
      <w:r>
        <w:rPr>
          <w:rFonts w:ascii="Times New Roman" w:hAnsi="Times New Roman"/>
          <w:sz w:val="24"/>
          <w:szCs w:val="24"/>
        </w:rPr>
        <w:t>zneužívání sociálních dávek</w:t>
      </w:r>
    </w:p>
    <w:p w:rsidR="001F3FF2" w:rsidRDefault="001F3FF2" w:rsidP="001F3FF2">
      <w:pPr>
        <w:jc w:val="both"/>
        <w:rPr>
          <w:rFonts w:ascii="Times New Roman" w:hAnsi="Times New Roman"/>
          <w:b/>
          <w:sz w:val="28"/>
          <w:szCs w:val="28"/>
        </w:rPr>
      </w:pPr>
    </w:p>
    <w:p w:rsidR="001F3FF2" w:rsidRDefault="001F3FF2" w:rsidP="001F3FF2">
      <w:pPr>
        <w:jc w:val="both"/>
        <w:rPr>
          <w:rFonts w:ascii="Times New Roman" w:hAnsi="Times New Roman"/>
          <w:b/>
          <w:sz w:val="28"/>
          <w:szCs w:val="28"/>
        </w:rPr>
      </w:pPr>
      <w:r w:rsidRPr="00131817">
        <w:rPr>
          <w:rFonts w:ascii="Times New Roman" w:hAnsi="Times New Roman"/>
          <w:b/>
          <w:sz w:val="28"/>
          <w:szCs w:val="28"/>
        </w:rPr>
        <w:t xml:space="preserve">Sociální vyloučení </w:t>
      </w:r>
    </w:p>
    <w:p w:rsidR="001F3FF2" w:rsidRPr="00C04679" w:rsidRDefault="001F3FF2" w:rsidP="001F3FF2">
      <w:pPr>
        <w:jc w:val="both"/>
        <w:rPr>
          <w:rFonts w:ascii="Times New Roman" w:hAnsi="Times New Roman"/>
          <w:sz w:val="24"/>
          <w:szCs w:val="24"/>
        </w:rPr>
      </w:pPr>
      <w:r>
        <w:rPr>
          <w:rFonts w:ascii="Times New Roman" w:hAnsi="Times New Roman"/>
          <w:sz w:val="24"/>
          <w:szCs w:val="24"/>
        </w:rPr>
        <w:t>-</w:t>
      </w:r>
      <w:r w:rsidRPr="00C04679">
        <w:rPr>
          <w:rFonts w:ascii="Times New Roman" w:hAnsi="Times New Roman"/>
          <w:sz w:val="24"/>
          <w:szCs w:val="24"/>
        </w:rPr>
        <w:t xml:space="preserve">sociálním vyloučením rozumíme proces, kdy jsou jednotlivci či celé skupiny vytěsňovány na kraj společnosti a je jim omezován nebo zamezován přístup ke zdrojům, které jsou dostupné ostatním členům společnosti (zaměstnání, </w:t>
      </w:r>
      <w:r>
        <w:rPr>
          <w:rFonts w:ascii="Times New Roman" w:hAnsi="Times New Roman"/>
          <w:sz w:val="24"/>
          <w:szCs w:val="24"/>
        </w:rPr>
        <w:t>bydlení, sociální ochrana, zdra</w:t>
      </w:r>
      <w:r w:rsidRPr="00C04679">
        <w:rPr>
          <w:rFonts w:ascii="Times New Roman" w:hAnsi="Times New Roman"/>
          <w:sz w:val="24"/>
          <w:szCs w:val="24"/>
        </w:rPr>
        <w:t>v</w:t>
      </w:r>
      <w:r>
        <w:rPr>
          <w:rFonts w:ascii="Times New Roman" w:hAnsi="Times New Roman"/>
          <w:sz w:val="24"/>
          <w:szCs w:val="24"/>
        </w:rPr>
        <w:t>o</w:t>
      </w:r>
      <w:r w:rsidRPr="00C04679">
        <w:rPr>
          <w:rFonts w:ascii="Times New Roman" w:hAnsi="Times New Roman"/>
          <w:sz w:val="24"/>
          <w:szCs w:val="24"/>
        </w:rPr>
        <w:t xml:space="preserve">tní péče, vzdělání). </w:t>
      </w:r>
    </w:p>
    <w:p w:rsidR="001F3FF2" w:rsidRDefault="001F3FF2" w:rsidP="001F3FF2">
      <w:pPr>
        <w:rPr>
          <w:rFonts w:ascii="Times New Roman" w:hAnsi="Times New Roman"/>
          <w:b/>
          <w:color w:val="000000"/>
          <w:sz w:val="28"/>
          <w:szCs w:val="28"/>
          <w:lang w:eastAsia="cs-CZ"/>
        </w:rPr>
      </w:pPr>
    </w:p>
    <w:p w:rsidR="001F3FF2" w:rsidRPr="00B52DB8" w:rsidRDefault="001F3FF2" w:rsidP="001F3FF2">
      <w:pPr>
        <w:rPr>
          <w:rFonts w:ascii="Times New Roman" w:hAnsi="Times New Roman"/>
          <w:b/>
          <w:color w:val="000000"/>
          <w:sz w:val="28"/>
          <w:szCs w:val="28"/>
          <w:lang w:eastAsia="cs-CZ"/>
        </w:rPr>
      </w:pPr>
      <w:r w:rsidRPr="00B52DB8">
        <w:rPr>
          <w:rFonts w:ascii="Times New Roman" w:hAnsi="Times New Roman"/>
          <w:b/>
          <w:color w:val="000000"/>
          <w:sz w:val="28"/>
          <w:szCs w:val="28"/>
          <w:lang w:eastAsia="cs-CZ"/>
        </w:rPr>
        <w:t xml:space="preserve">Sociální zabezpečení </w:t>
      </w:r>
      <w:r>
        <w:rPr>
          <w:rFonts w:ascii="Times New Roman" w:hAnsi="Times New Roman"/>
          <w:b/>
          <w:color w:val="000000"/>
          <w:sz w:val="28"/>
          <w:szCs w:val="28"/>
          <w:lang w:eastAsia="cs-CZ"/>
        </w:rPr>
        <w:t xml:space="preserve">– nejrozšířenější pojetí: </w:t>
      </w:r>
    </w:p>
    <w:p w:rsidR="001F3FF2" w:rsidRPr="001C2D48" w:rsidRDefault="001F3FF2" w:rsidP="001F3FF2">
      <w:pPr>
        <w:rPr>
          <w:rFonts w:ascii="Times New Roman" w:hAnsi="Times New Roman"/>
          <w:color w:val="000000"/>
          <w:sz w:val="24"/>
          <w:szCs w:val="24"/>
          <w:lang w:eastAsia="cs-CZ"/>
        </w:rPr>
      </w:pPr>
      <w:r w:rsidRPr="001C2D48">
        <w:rPr>
          <w:rFonts w:ascii="Times New Roman" w:hAnsi="Times New Roman"/>
          <w:color w:val="000000"/>
          <w:sz w:val="24"/>
          <w:szCs w:val="24"/>
          <w:lang w:eastAsia="cs-CZ"/>
        </w:rPr>
        <w:t>Mezinárodním právem definovaný soubor institucí</w:t>
      </w:r>
      <w:r>
        <w:rPr>
          <w:rFonts w:ascii="Times New Roman" w:hAnsi="Times New Roman"/>
          <w:color w:val="000000"/>
          <w:sz w:val="24"/>
          <w:szCs w:val="24"/>
          <w:vertAlign w:val="superscript"/>
          <w:lang w:eastAsia="cs-CZ"/>
        </w:rPr>
        <w:t>1</w:t>
      </w:r>
      <w:r w:rsidRPr="001C2D48">
        <w:rPr>
          <w:rFonts w:ascii="Times New Roman" w:hAnsi="Times New Roman"/>
          <w:color w:val="000000"/>
          <w:sz w:val="24"/>
          <w:szCs w:val="24"/>
          <w:lang w:eastAsia="cs-CZ"/>
        </w:rPr>
        <w:t xml:space="preserve"> a opatření, kterými se předchází, nebo zmírňují či odstraňují následky sociálních událostí. </w:t>
      </w:r>
    </w:p>
    <w:p w:rsidR="001F3FF2" w:rsidRPr="001C2D48" w:rsidRDefault="001F3FF2" w:rsidP="001F3FF2">
      <w:pPr>
        <w:tabs>
          <w:tab w:val="left" w:pos="2190"/>
        </w:tabs>
        <w:rPr>
          <w:rFonts w:ascii="Times New Roman" w:hAnsi="Times New Roman"/>
          <w:color w:val="000000"/>
          <w:sz w:val="24"/>
          <w:szCs w:val="24"/>
          <w:lang w:eastAsia="cs-CZ"/>
        </w:rPr>
      </w:pPr>
      <w:r>
        <w:rPr>
          <w:rFonts w:ascii="Times New Roman" w:hAnsi="Times New Roman"/>
          <w:color w:val="000000"/>
          <w:sz w:val="24"/>
          <w:szCs w:val="24"/>
          <w:lang w:eastAsia="cs-CZ"/>
        </w:rPr>
        <w:t>N</w:t>
      </w:r>
      <w:r w:rsidRPr="001C2D48">
        <w:rPr>
          <w:rFonts w:ascii="Times New Roman" w:hAnsi="Times New Roman"/>
          <w:color w:val="000000"/>
          <w:sz w:val="24"/>
          <w:szCs w:val="24"/>
          <w:lang w:eastAsia="cs-CZ"/>
        </w:rPr>
        <w:t>a sociální zabezpečení občané sami přispívají</w:t>
      </w:r>
      <w:r>
        <w:rPr>
          <w:rFonts w:ascii="Times New Roman" w:hAnsi="Times New Roman"/>
          <w:color w:val="000000"/>
          <w:sz w:val="24"/>
          <w:szCs w:val="24"/>
          <w:lang w:eastAsia="cs-CZ"/>
        </w:rPr>
        <w:t xml:space="preserve"> placením daní a zákonných odvodů ze mzdy</w:t>
      </w:r>
      <w:r w:rsidRPr="001C2D48">
        <w:rPr>
          <w:rFonts w:ascii="Times New Roman" w:hAnsi="Times New Roman"/>
          <w:color w:val="000000"/>
          <w:sz w:val="24"/>
          <w:szCs w:val="24"/>
          <w:lang w:eastAsia="cs-CZ"/>
        </w:rPr>
        <w:t xml:space="preserve">. Ve většině západních zemí platí občané pojistné v rozsahu stanoveném zákonem. Sociální zabezpečení přerozděluje příjmy, a to obvykle od bezdětných lidí k rodinám s dětmi a od majetných, směrem k méně majetným. </w:t>
      </w:r>
      <w:r>
        <w:rPr>
          <w:rFonts w:ascii="Times New Roman" w:hAnsi="Times New Roman"/>
          <w:color w:val="000000"/>
          <w:sz w:val="24"/>
          <w:szCs w:val="24"/>
          <w:lang w:eastAsia="cs-CZ"/>
        </w:rPr>
        <w:t xml:space="preserve">Od ekonomicky aktivních k ekonomicky neaktivním. </w:t>
      </w:r>
      <w:r w:rsidRPr="001C2D48">
        <w:rPr>
          <w:rFonts w:ascii="Times New Roman" w:hAnsi="Times New Roman"/>
          <w:color w:val="000000"/>
          <w:sz w:val="24"/>
          <w:szCs w:val="24"/>
          <w:lang w:eastAsia="cs-CZ"/>
        </w:rPr>
        <w:t>Řadí se sem i pomoc v hmotné nouzi.</w:t>
      </w:r>
    </w:p>
    <w:p w:rsidR="001F3FF2" w:rsidRPr="001C2D48" w:rsidRDefault="001F3FF2" w:rsidP="001F3FF2">
      <w:pPr>
        <w:tabs>
          <w:tab w:val="left" w:pos="2190"/>
        </w:tabs>
        <w:rPr>
          <w:rFonts w:ascii="Times New Roman" w:hAnsi="Times New Roman"/>
          <w:color w:val="000000"/>
          <w:sz w:val="24"/>
          <w:szCs w:val="24"/>
          <w:lang w:eastAsia="cs-CZ"/>
        </w:rPr>
      </w:pPr>
      <w:r w:rsidRPr="001C2D48">
        <w:rPr>
          <w:rFonts w:ascii="Times New Roman" w:hAnsi="Times New Roman"/>
          <w:color w:val="000000"/>
          <w:sz w:val="24"/>
          <w:szCs w:val="24"/>
          <w:lang w:eastAsia="cs-CZ"/>
        </w:rPr>
        <w:t>Situace, ve kterých nastupuje pomoc od státu formou sociálního zabezpečení, jsou shodné se skupinami sociálních událostí.</w:t>
      </w:r>
    </w:p>
    <w:p w:rsidR="001F3FF2" w:rsidRDefault="001F3FF2" w:rsidP="001F3FF2">
      <w:pPr>
        <w:tabs>
          <w:tab w:val="left" w:pos="2190"/>
        </w:tabs>
        <w:rPr>
          <w:rFonts w:ascii="Times New Roman" w:hAnsi="Times New Roman"/>
          <w:color w:val="000000"/>
          <w:sz w:val="24"/>
          <w:szCs w:val="24"/>
          <w:lang w:eastAsia="cs-CZ"/>
        </w:rPr>
      </w:pPr>
      <w:r w:rsidRPr="001C2D48">
        <w:rPr>
          <w:rFonts w:ascii="Times New Roman" w:hAnsi="Times New Roman"/>
          <w:color w:val="000000"/>
          <w:sz w:val="24"/>
          <w:szCs w:val="24"/>
          <w:lang w:eastAsia="cs-CZ"/>
        </w:rPr>
        <w:t>(bude probíráno podrobně v dalších hodinách, tvoří samostatnou kapitolu)</w:t>
      </w:r>
    </w:p>
    <w:p w:rsidR="001F3FF2" w:rsidRDefault="001F3FF2" w:rsidP="001F3FF2">
      <w:pPr>
        <w:tabs>
          <w:tab w:val="left" w:pos="2190"/>
        </w:tabs>
        <w:rPr>
          <w:rFonts w:ascii="Times New Roman" w:hAnsi="Times New Roman"/>
          <w:color w:val="000000"/>
          <w:sz w:val="24"/>
          <w:szCs w:val="24"/>
          <w:lang w:eastAsia="cs-CZ"/>
        </w:rPr>
      </w:pPr>
      <w:r>
        <w:rPr>
          <w:rFonts w:ascii="Times New Roman" w:hAnsi="Times New Roman"/>
          <w:color w:val="000000"/>
          <w:sz w:val="24"/>
          <w:szCs w:val="24"/>
          <w:lang w:eastAsia="cs-CZ"/>
        </w:rPr>
        <w:t xml:space="preserve">Sociální zabezpečení může být ke vztahu k sociální péči chápáno dvojím způsobem: </w:t>
      </w:r>
    </w:p>
    <w:p w:rsidR="001F3FF2" w:rsidRDefault="001F3FF2" w:rsidP="001F3FF2">
      <w:pPr>
        <w:tabs>
          <w:tab w:val="left" w:pos="2190"/>
        </w:tabs>
        <w:rPr>
          <w:rFonts w:ascii="Times New Roman" w:hAnsi="Times New Roman"/>
          <w:color w:val="000000"/>
          <w:sz w:val="24"/>
          <w:szCs w:val="24"/>
          <w:lang w:eastAsia="cs-CZ"/>
        </w:rPr>
      </w:pPr>
      <w:r>
        <w:rPr>
          <w:rFonts w:ascii="Times New Roman" w:hAnsi="Times New Roman"/>
          <w:color w:val="000000"/>
          <w:sz w:val="24"/>
          <w:szCs w:val="24"/>
          <w:lang w:eastAsia="cs-CZ"/>
        </w:rPr>
        <w:t>a) sociální zabezpečení je druh sociální péče</w:t>
      </w:r>
    </w:p>
    <w:p w:rsidR="001F3FF2" w:rsidRDefault="001F3FF2" w:rsidP="001F3FF2">
      <w:pPr>
        <w:tabs>
          <w:tab w:val="left" w:pos="2190"/>
        </w:tabs>
        <w:rPr>
          <w:rFonts w:ascii="Times New Roman" w:hAnsi="Times New Roman"/>
          <w:color w:val="000000"/>
          <w:sz w:val="24"/>
          <w:szCs w:val="24"/>
          <w:lang w:eastAsia="cs-CZ"/>
        </w:rPr>
      </w:pPr>
      <w:r>
        <w:rPr>
          <w:rFonts w:ascii="Times New Roman" w:hAnsi="Times New Roman"/>
          <w:color w:val="000000"/>
          <w:sz w:val="24"/>
          <w:szCs w:val="24"/>
          <w:lang w:eastAsia="cs-CZ"/>
        </w:rPr>
        <w:t xml:space="preserve">b) sociální péče je část jednoho z pilířů sociálního zabezpečení </w:t>
      </w:r>
    </w:p>
    <w:p w:rsidR="001F3FF2" w:rsidRPr="00C04679" w:rsidRDefault="001F3FF2" w:rsidP="001F3FF2">
      <w:pPr>
        <w:jc w:val="both"/>
        <w:rPr>
          <w:rFonts w:ascii="Times New Roman" w:hAnsi="Times New Roman"/>
          <w:b/>
          <w:i/>
          <w:sz w:val="24"/>
          <w:szCs w:val="24"/>
          <w:vertAlign w:val="superscript"/>
        </w:rPr>
      </w:pPr>
      <w:r w:rsidRPr="00C04679">
        <w:rPr>
          <w:rFonts w:ascii="Times New Roman" w:hAnsi="Times New Roman"/>
          <w:i/>
          <w:sz w:val="24"/>
          <w:szCs w:val="24"/>
          <w:vertAlign w:val="superscript"/>
        </w:rPr>
        <w:lastRenderedPageBreak/>
        <w:t>1</w:t>
      </w:r>
      <w:r w:rsidRPr="00C04679">
        <w:rPr>
          <w:rFonts w:ascii="Times New Roman" w:hAnsi="Times New Roman"/>
          <w:i/>
          <w:sz w:val="24"/>
          <w:szCs w:val="24"/>
        </w:rPr>
        <w:t>-</w:t>
      </w:r>
      <w:r w:rsidRPr="00C04679">
        <w:rPr>
          <w:rFonts w:ascii="Times New Roman" w:hAnsi="Times New Roman"/>
          <w:b/>
          <w:i/>
          <w:sz w:val="24"/>
          <w:szCs w:val="24"/>
          <w:vertAlign w:val="superscript"/>
        </w:rPr>
        <w:t xml:space="preserve"> </w:t>
      </w:r>
      <w:r w:rsidRPr="00C04679">
        <w:rPr>
          <w:rFonts w:ascii="Times New Roman" w:hAnsi="Times New Roman"/>
          <w:i/>
          <w:sz w:val="24"/>
          <w:szCs w:val="24"/>
        </w:rPr>
        <w:t xml:space="preserve">instituce – v nejčastějším významu organizace, též způsob jednání nebo vztahů </w:t>
      </w:r>
    </w:p>
    <w:p w:rsidR="001F3FF2" w:rsidRDefault="001F3FF2" w:rsidP="001F3FF2">
      <w:pPr>
        <w:rPr>
          <w:rFonts w:ascii="Times New Roman" w:hAnsi="Times New Roman"/>
          <w:b/>
          <w:color w:val="000000"/>
          <w:sz w:val="28"/>
          <w:szCs w:val="28"/>
          <w:lang w:eastAsia="cs-CZ"/>
        </w:rPr>
      </w:pPr>
    </w:p>
    <w:p w:rsidR="001F3FF2" w:rsidRPr="00B52DB8" w:rsidRDefault="001F3FF2" w:rsidP="001F3FF2">
      <w:pPr>
        <w:rPr>
          <w:rFonts w:ascii="Times New Roman" w:hAnsi="Times New Roman"/>
          <w:b/>
          <w:color w:val="000000"/>
          <w:sz w:val="28"/>
          <w:szCs w:val="28"/>
          <w:lang w:eastAsia="cs-CZ"/>
        </w:rPr>
      </w:pPr>
      <w:r w:rsidRPr="00B52DB8">
        <w:rPr>
          <w:rFonts w:ascii="Times New Roman" w:hAnsi="Times New Roman"/>
          <w:b/>
          <w:color w:val="000000"/>
          <w:sz w:val="28"/>
          <w:szCs w:val="28"/>
          <w:lang w:eastAsia="cs-CZ"/>
        </w:rPr>
        <w:t>Sociální pomoc</w:t>
      </w:r>
    </w:p>
    <w:p w:rsidR="001F3FF2" w:rsidRPr="00611EF6" w:rsidRDefault="001F3FF2" w:rsidP="001F3FF2">
      <w:pPr>
        <w:numPr>
          <w:ilvl w:val="0"/>
          <w:numId w:val="34"/>
        </w:numPr>
        <w:jc w:val="both"/>
        <w:rPr>
          <w:rFonts w:ascii="Times New Roman" w:hAnsi="Times New Roman"/>
          <w:b/>
          <w:sz w:val="24"/>
          <w:szCs w:val="24"/>
        </w:rPr>
      </w:pPr>
      <w:r w:rsidRPr="00611EF6">
        <w:rPr>
          <w:rFonts w:ascii="Times New Roman" w:hAnsi="Times New Roman"/>
          <w:sz w:val="24"/>
          <w:szCs w:val="24"/>
        </w:rPr>
        <w:t xml:space="preserve">Jedná se o pomoc občanům ve stavu nouze k uspokojení jejich potřeb v </w:t>
      </w:r>
      <w:r w:rsidRPr="00611EF6">
        <w:rPr>
          <w:rFonts w:ascii="Times New Roman" w:hAnsi="Times New Roman"/>
          <w:sz w:val="24"/>
          <w:szCs w:val="24"/>
          <w:u w:val="single"/>
        </w:rPr>
        <w:t>nezbytném či přiměřeném rozsahu.</w:t>
      </w:r>
      <w:r w:rsidRPr="00611EF6">
        <w:rPr>
          <w:rFonts w:ascii="Times New Roman" w:hAnsi="Times New Roman"/>
          <w:sz w:val="24"/>
          <w:szCs w:val="24"/>
        </w:rPr>
        <w:t xml:space="preserve"> Pomoc by měla být aktivizující a měla by člověka nasměrovat k soběstačnému životu ve společnosti.</w:t>
      </w:r>
      <w:r w:rsidRPr="00611EF6">
        <w:rPr>
          <w:rFonts w:ascii="Times New Roman" w:hAnsi="Times New Roman"/>
          <w:b/>
          <w:sz w:val="24"/>
          <w:szCs w:val="24"/>
        </w:rPr>
        <w:t xml:space="preserve"> </w:t>
      </w:r>
    </w:p>
    <w:p w:rsidR="001F3FF2" w:rsidRPr="001C2D48" w:rsidRDefault="001F3FF2" w:rsidP="001F3FF2">
      <w:pPr>
        <w:pStyle w:val="Odstavecseseznamem"/>
        <w:numPr>
          <w:ilvl w:val="0"/>
          <w:numId w:val="21"/>
        </w:numPr>
        <w:spacing w:after="0" w:line="240" w:lineRule="auto"/>
        <w:jc w:val="both"/>
        <w:rPr>
          <w:rFonts w:ascii="Times New Roman" w:hAnsi="Times New Roman"/>
          <w:b/>
          <w:sz w:val="24"/>
          <w:szCs w:val="24"/>
        </w:rPr>
      </w:pPr>
      <w:r w:rsidRPr="001C2D48">
        <w:rPr>
          <w:rFonts w:ascii="Times New Roman" w:hAnsi="Times New Roman"/>
          <w:b/>
          <w:sz w:val="24"/>
          <w:szCs w:val="24"/>
        </w:rPr>
        <w:t>Hlavní cíl - zabezpečit základní životní potřeby občanů, kteří se nacházejí v obtížné sociální situaci.</w:t>
      </w:r>
      <w:r>
        <w:rPr>
          <w:rFonts w:ascii="Times New Roman" w:hAnsi="Times New Roman"/>
          <w:b/>
          <w:sz w:val="24"/>
          <w:szCs w:val="24"/>
        </w:rPr>
        <w:t xml:space="preserve"> </w:t>
      </w:r>
    </w:p>
    <w:p w:rsidR="001F3FF2" w:rsidRPr="001C2D48" w:rsidRDefault="001F3FF2" w:rsidP="001F3FF2">
      <w:pPr>
        <w:pStyle w:val="Odstavecseseznamem"/>
        <w:tabs>
          <w:tab w:val="left" w:pos="1706"/>
        </w:tabs>
        <w:jc w:val="both"/>
        <w:rPr>
          <w:rFonts w:ascii="Times New Roman" w:hAnsi="Times New Roman"/>
          <w:sz w:val="24"/>
          <w:szCs w:val="24"/>
        </w:rPr>
      </w:pPr>
      <w:r w:rsidRPr="001C2D48">
        <w:rPr>
          <w:rFonts w:ascii="Times New Roman" w:hAnsi="Times New Roman"/>
          <w:sz w:val="24"/>
          <w:szCs w:val="24"/>
        </w:rPr>
        <w:tab/>
      </w:r>
    </w:p>
    <w:p w:rsidR="001F3FF2" w:rsidRPr="001C2D48" w:rsidRDefault="001F3FF2" w:rsidP="001F3FF2">
      <w:pPr>
        <w:pStyle w:val="Odstavecseseznamem"/>
        <w:numPr>
          <w:ilvl w:val="0"/>
          <w:numId w:val="21"/>
        </w:numPr>
        <w:spacing w:after="0" w:line="240" w:lineRule="auto"/>
        <w:jc w:val="both"/>
        <w:rPr>
          <w:rFonts w:ascii="Times New Roman" w:hAnsi="Times New Roman"/>
          <w:sz w:val="24"/>
          <w:szCs w:val="24"/>
        </w:rPr>
      </w:pPr>
      <w:r w:rsidRPr="001C2D48">
        <w:rPr>
          <w:rFonts w:ascii="Times New Roman" w:hAnsi="Times New Roman"/>
          <w:sz w:val="24"/>
          <w:szCs w:val="24"/>
        </w:rPr>
        <w:t>Tito lidé nejsou schopni z objektivních nebo subjektivních důvodů řešit obtížnou sociální situaci sami případně ani za pomoci rodiny.</w:t>
      </w:r>
    </w:p>
    <w:p w:rsidR="001F3FF2" w:rsidRPr="001C2D48" w:rsidRDefault="001F3FF2" w:rsidP="001F3FF2">
      <w:pPr>
        <w:pStyle w:val="Odstavecseseznamem"/>
        <w:numPr>
          <w:ilvl w:val="0"/>
          <w:numId w:val="21"/>
        </w:numPr>
        <w:spacing w:after="0" w:line="240" w:lineRule="auto"/>
        <w:jc w:val="both"/>
        <w:rPr>
          <w:rFonts w:ascii="Times New Roman" w:hAnsi="Times New Roman"/>
          <w:sz w:val="24"/>
          <w:szCs w:val="24"/>
        </w:rPr>
      </w:pPr>
      <w:r w:rsidRPr="001C2D48">
        <w:rPr>
          <w:rFonts w:ascii="Times New Roman" w:hAnsi="Times New Roman"/>
          <w:sz w:val="24"/>
          <w:szCs w:val="24"/>
        </w:rPr>
        <w:t xml:space="preserve">Základními životními potřebami lidí se rozumí - biologické, psychické a sociální potřeby – ty by měly být uspokojovány na úrovni přijatelné pro společnost a nevedoucí k vyloučení ze společnosti. </w:t>
      </w:r>
    </w:p>
    <w:p w:rsidR="001F3FF2" w:rsidRPr="001C2D48" w:rsidRDefault="001F3FF2" w:rsidP="001F3FF2">
      <w:pPr>
        <w:pStyle w:val="Odstavecseseznamem"/>
        <w:tabs>
          <w:tab w:val="left" w:pos="1950"/>
        </w:tabs>
        <w:jc w:val="both"/>
        <w:rPr>
          <w:rFonts w:ascii="Times New Roman" w:hAnsi="Times New Roman"/>
          <w:sz w:val="24"/>
          <w:szCs w:val="24"/>
        </w:rPr>
      </w:pPr>
      <w:r w:rsidRPr="001C2D48">
        <w:rPr>
          <w:rFonts w:ascii="Times New Roman" w:hAnsi="Times New Roman"/>
          <w:sz w:val="24"/>
          <w:szCs w:val="24"/>
        </w:rPr>
        <w:tab/>
      </w:r>
    </w:p>
    <w:p w:rsidR="001F3FF2" w:rsidRPr="001C2D48" w:rsidRDefault="001F3FF2" w:rsidP="001F3FF2">
      <w:pPr>
        <w:pStyle w:val="Odstavecseseznamem"/>
        <w:numPr>
          <w:ilvl w:val="0"/>
          <w:numId w:val="21"/>
        </w:numPr>
        <w:spacing w:after="0" w:line="240" w:lineRule="auto"/>
        <w:jc w:val="both"/>
        <w:rPr>
          <w:rFonts w:ascii="Times New Roman" w:hAnsi="Times New Roman"/>
          <w:sz w:val="24"/>
          <w:szCs w:val="24"/>
        </w:rPr>
      </w:pPr>
      <w:r w:rsidRPr="001C2D48">
        <w:rPr>
          <w:rFonts w:ascii="Times New Roman" w:hAnsi="Times New Roman"/>
          <w:sz w:val="24"/>
          <w:szCs w:val="24"/>
        </w:rPr>
        <w:t xml:space="preserve">Pokud se tedy dostane nějaký člověk do obtížné sociální situace, kdy si není schopen sám, svým úsilím a přičiněním, ani s pomocí rodiny svoje základní životní potřeby zabezpečit, popř. mu taková situace hrozí, má právo na sociální pomoc. </w:t>
      </w:r>
    </w:p>
    <w:p w:rsidR="001F3FF2" w:rsidRPr="001C2D48" w:rsidRDefault="001F3FF2" w:rsidP="001F3FF2">
      <w:pPr>
        <w:pStyle w:val="Odstavecseseznamem"/>
        <w:jc w:val="both"/>
        <w:rPr>
          <w:rFonts w:ascii="Times New Roman" w:hAnsi="Times New Roman"/>
          <w:sz w:val="24"/>
          <w:szCs w:val="24"/>
        </w:rPr>
      </w:pPr>
    </w:p>
    <w:p w:rsidR="001F3FF2" w:rsidRPr="001C2D48" w:rsidRDefault="001F3FF2" w:rsidP="001F3FF2">
      <w:pPr>
        <w:pStyle w:val="Odstavecseseznamem"/>
        <w:numPr>
          <w:ilvl w:val="0"/>
          <w:numId w:val="21"/>
        </w:numPr>
        <w:spacing w:after="0" w:line="240" w:lineRule="auto"/>
        <w:jc w:val="both"/>
        <w:rPr>
          <w:rFonts w:ascii="Times New Roman" w:hAnsi="Times New Roman"/>
          <w:b/>
          <w:sz w:val="24"/>
          <w:szCs w:val="24"/>
        </w:rPr>
      </w:pPr>
      <w:r w:rsidRPr="001C2D48">
        <w:rPr>
          <w:rFonts w:ascii="Times New Roman" w:hAnsi="Times New Roman"/>
          <w:b/>
          <w:sz w:val="24"/>
          <w:szCs w:val="24"/>
        </w:rPr>
        <w:t xml:space="preserve">Sociální pomoc je určena k zabezpečení základních životních potřeb osob v situaci absolutního nedostatku hmotných prostředků a v těch sociálních situacích, kdy osoby nejsou schopny samy ani s pomocí vlastní rodiny zabezpečovat svoje základní životní potřeby. </w:t>
      </w:r>
    </w:p>
    <w:p w:rsidR="001F3FF2" w:rsidRPr="001C2D48" w:rsidRDefault="001F3FF2" w:rsidP="001F3FF2">
      <w:pPr>
        <w:ind w:left="720"/>
        <w:rPr>
          <w:rFonts w:ascii="Times New Roman" w:hAnsi="Times New Roman"/>
          <w:sz w:val="24"/>
          <w:szCs w:val="24"/>
        </w:rPr>
      </w:pPr>
    </w:p>
    <w:p w:rsidR="001F3FF2" w:rsidRPr="001C2D48" w:rsidRDefault="001F3FF2" w:rsidP="001F3FF2">
      <w:pPr>
        <w:numPr>
          <w:ilvl w:val="0"/>
          <w:numId w:val="21"/>
        </w:numPr>
        <w:rPr>
          <w:rFonts w:ascii="Times New Roman" w:hAnsi="Times New Roman"/>
          <w:sz w:val="24"/>
          <w:szCs w:val="24"/>
        </w:rPr>
      </w:pPr>
      <w:r w:rsidRPr="001C2D48">
        <w:rPr>
          <w:rFonts w:ascii="Times New Roman" w:hAnsi="Times New Roman"/>
          <w:sz w:val="24"/>
          <w:szCs w:val="24"/>
        </w:rPr>
        <w:t xml:space="preserve">Je vázáná na průkaz </w:t>
      </w:r>
      <w:r w:rsidRPr="001C2D48">
        <w:rPr>
          <w:rFonts w:ascii="Times New Roman" w:hAnsi="Times New Roman"/>
          <w:i/>
          <w:iCs/>
          <w:sz w:val="24"/>
          <w:szCs w:val="24"/>
        </w:rPr>
        <w:t>hmotné nouze.</w:t>
      </w:r>
      <w:r w:rsidRPr="001C2D48">
        <w:rPr>
          <w:rFonts w:ascii="Times New Roman" w:hAnsi="Times New Roman"/>
          <w:sz w:val="24"/>
          <w:szCs w:val="24"/>
        </w:rPr>
        <w:t xml:space="preserve"> </w:t>
      </w:r>
    </w:p>
    <w:p w:rsidR="001F3FF2" w:rsidRPr="001C2D48" w:rsidRDefault="001F3FF2" w:rsidP="001F3FF2">
      <w:pPr>
        <w:rPr>
          <w:rFonts w:ascii="Times New Roman" w:hAnsi="Times New Roman"/>
          <w:sz w:val="24"/>
          <w:szCs w:val="24"/>
        </w:rPr>
      </w:pPr>
      <w:r w:rsidRPr="001C2D48">
        <w:rPr>
          <w:rFonts w:ascii="Times New Roman" w:hAnsi="Times New Roman"/>
          <w:b/>
          <w:sz w:val="24"/>
          <w:szCs w:val="24"/>
        </w:rPr>
        <w:t xml:space="preserve">Vycházíme zde z životního </w:t>
      </w:r>
      <w:proofErr w:type="gramStart"/>
      <w:r w:rsidRPr="001C2D48">
        <w:rPr>
          <w:rFonts w:ascii="Times New Roman" w:hAnsi="Times New Roman"/>
          <w:b/>
          <w:sz w:val="24"/>
          <w:szCs w:val="24"/>
        </w:rPr>
        <w:t xml:space="preserve">minima,  </w:t>
      </w:r>
      <w:r w:rsidRPr="001C2D48">
        <w:rPr>
          <w:rFonts w:ascii="Times New Roman" w:hAnsi="Times New Roman"/>
          <w:sz w:val="24"/>
          <w:szCs w:val="24"/>
        </w:rPr>
        <w:t xml:space="preserve">                                                                                       to</w:t>
      </w:r>
      <w:proofErr w:type="gramEnd"/>
      <w:r w:rsidRPr="001C2D48">
        <w:rPr>
          <w:rFonts w:ascii="Times New Roman" w:hAnsi="Times New Roman"/>
          <w:sz w:val="24"/>
          <w:szCs w:val="24"/>
        </w:rPr>
        <w:t xml:space="preserve"> je společensky uznanou minimální hranicí příjmu, pod níž nastává stav hmotné nouze. Vymezuje výši nezbytných finančních prostředků pro domácnost k dočasnému zajištění základních životních potřeb jejích členů na velmi skromné úrovni (jednotlivec 3126,- Kč, nezaopatřené dítě 15 - 26 let 2250,- Kč).</w:t>
      </w:r>
    </w:p>
    <w:p w:rsidR="001F3FF2" w:rsidRPr="001C2D48" w:rsidRDefault="001F3FF2" w:rsidP="001F3FF2">
      <w:pPr>
        <w:rPr>
          <w:rFonts w:ascii="Times New Roman" w:hAnsi="Times New Roman"/>
          <w:sz w:val="24"/>
          <w:szCs w:val="24"/>
        </w:rPr>
      </w:pPr>
    </w:p>
    <w:p w:rsidR="001F3FF2" w:rsidRPr="001C2D48" w:rsidRDefault="001F3FF2" w:rsidP="001F3FF2">
      <w:pPr>
        <w:rPr>
          <w:rFonts w:ascii="Times New Roman" w:hAnsi="Times New Roman"/>
          <w:color w:val="000000"/>
          <w:sz w:val="24"/>
          <w:szCs w:val="24"/>
          <w:lang w:eastAsia="cs-CZ"/>
        </w:rPr>
      </w:pPr>
      <w:r w:rsidRPr="001C2D48">
        <w:rPr>
          <w:rFonts w:ascii="Times New Roman" w:hAnsi="Times New Roman"/>
          <w:color w:val="000000"/>
          <w:sz w:val="24"/>
          <w:szCs w:val="24"/>
          <w:lang w:eastAsia="cs-CZ"/>
        </w:rPr>
        <w:t>Cílová skupina osob:</w:t>
      </w:r>
    </w:p>
    <w:p w:rsidR="001F3FF2" w:rsidRPr="001C2D48" w:rsidRDefault="001F3FF2" w:rsidP="001F3FF2">
      <w:pPr>
        <w:pStyle w:val="Bezmezer"/>
        <w:numPr>
          <w:ilvl w:val="0"/>
          <w:numId w:val="24"/>
        </w:numPr>
        <w:rPr>
          <w:rFonts w:ascii="Times New Roman" w:hAnsi="Times New Roman"/>
          <w:sz w:val="24"/>
          <w:szCs w:val="24"/>
          <w:lang w:eastAsia="cs-CZ"/>
        </w:rPr>
      </w:pPr>
      <w:r w:rsidRPr="001C2D48">
        <w:rPr>
          <w:rFonts w:ascii="Times New Roman" w:hAnsi="Times New Roman"/>
          <w:sz w:val="24"/>
          <w:szCs w:val="24"/>
          <w:lang w:eastAsia="cs-CZ"/>
        </w:rPr>
        <w:t>Dlouhodobě nezaměstnaní občané</w:t>
      </w:r>
    </w:p>
    <w:p w:rsidR="001F3FF2" w:rsidRPr="001C2D48" w:rsidRDefault="001F3FF2" w:rsidP="001F3FF2">
      <w:pPr>
        <w:pStyle w:val="Bezmezer"/>
        <w:numPr>
          <w:ilvl w:val="0"/>
          <w:numId w:val="24"/>
        </w:numPr>
        <w:rPr>
          <w:rFonts w:ascii="Times New Roman" w:hAnsi="Times New Roman"/>
          <w:sz w:val="24"/>
          <w:szCs w:val="24"/>
          <w:lang w:eastAsia="cs-CZ"/>
        </w:rPr>
      </w:pPr>
      <w:r w:rsidRPr="001C2D48">
        <w:rPr>
          <w:rFonts w:ascii="Times New Roman" w:hAnsi="Times New Roman"/>
          <w:sz w:val="24"/>
          <w:szCs w:val="24"/>
          <w:lang w:eastAsia="cs-CZ"/>
        </w:rPr>
        <w:t>Staří občané</w:t>
      </w:r>
    </w:p>
    <w:p w:rsidR="001F3FF2" w:rsidRPr="001C2D48" w:rsidRDefault="001F3FF2" w:rsidP="001F3FF2">
      <w:pPr>
        <w:pStyle w:val="Bezmezer"/>
        <w:numPr>
          <w:ilvl w:val="0"/>
          <w:numId w:val="24"/>
        </w:numPr>
        <w:rPr>
          <w:rFonts w:ascii="Times New Roman" w:hAnsi="Times New Roman"/>
          <w:sz w:val="24"/>
          <w:szCs w:val="24"/>
          <w:lang w:eastAsia="cs-CZ"/>
        </w:rPr>
      </w:pPr>
      <w:r w:rsidRPr="001C2D48">
        <w:rPr>
          <w:rFonts w:ascii="Times New Roman" w:hAnsi="Times New Roman"/>
          <w:sz w:val="24"/>
          <w:szCs w:val="24"/>
          <w:lang w:eastAsia="cs-CZ"/>
        </w:rPr>
        <w:t>Zdravotně postižení občané</w:t>
      </w:r>
    </w:p>
    <w:p w:rsidR="001F3FF2" w:rsidRPr="001C2D48" w:rsidRDefault="001F3FF2" w:rsidP="001F3FF2">
      <w:pPr>
        <w:pStyle w:val="Bezmezer"/>
        <w:numPr>
          <w:ilvl w:val="0"/>
          <w:numId w:val="24"/>
        </w:numPr>
        <w:rPr>
          <w:rFonts w:ascii="Times New Roman" w:hAnsi="Times New Roman"/>
          <w:sz w:val="24"/>
          <w:szCs w:val="24"/>
          <w:lang w:eastAsia="cs-CZ"/>
        </w:rPr>
      </w:pPr>
      <w:r w:rsidRPr="001C2D48">
        <w:rPr>
          <w:rFonts w:ascii="Times New Roman" w:hAnsi="Times New Roman"/>
          <w:sz w:val="24"/>
          <w:szCs w:val="24"/>
          <w:lang w:eastAsia="cs-CZ"/>
        </w:rPr>
        <w:t>Dysfunkční rodiny</w:t>
      </w:r>
    </w:p>
    <w:p w:rsidR="001F3FF2" w:rsidRPr="001C2D48" w:rsidRDefault="001F3FF2" w:rsidP="001F3FF2">
      <w:pPr>
        <w:pStyle w:val="Bezmezer"/>
        <w:numPr>
          <w:ilvl w:val="0"/>
          <w:numId w:val="24"/>
        </w:numPr>
        <w:rPr>
          <w:rFonts w:ascii="Times New Roman" w:hAnsi="Times New Roman"/>
          <w:sz w:val="24"/>
          <w:szCs w:val="24"/>
          <w:lang w:eastAsia="cs-CZ"/>
        </w:rPr>
      </w:pPr>
      <w:r w:rsidRPr="001C2D48">
        <w:rPr>
          <w:rFonts w:ascii="Times New Roman" w:hAnsi="Times New Roman"/>
          <w:sz w:val="24"/>
          <w:szCs w:val="24"/>
          <w:lang w:eastAsia="cs-CZ"/>
        </w:rPr>
        <w:t>Sociálně dezintegrovaní občané</w:t>
      </w:r>
    </w:p>
    <w:p w:rsidR="001F3FF2" w:rsidRPr="001C2D48" w:rsidRDefault="001F3FF2" w:rsidP="001F3FF2">
      <w:pPr>
        <w:tabs>
          <w:tab w:val="left" w:pos="2190"/>
        </w:tabs>
        <w:rPr>
          <w:rFonts w:ascii="Times New Roman" w:hAnsi="Times New Roman"/>
          <w:color w:val="000000"/>
          <w:sz w:val="24"/>
          <w:szCs w:val="24"/>
          <w:lang w:eastAsia="cs-CZ"/>
        </w:rPr>
      </w:pPr>
    </w:p>
    <w:p w:rsidR="001F3FF2" w:rsidRPr="001C2D48" w:rsidRDefault="001F3FF2" w:rsidP="001F3FF2">
      <w:pPr>
        <w:tabs>
          <w:tab w:val="left" w:pos="2190"/>
        </w:tabs>
        <w:rPr>
          <w:rFonts w:ascii="Times New Roman" w:hAnsi="Times New Roman"/>
          <w:color w:val="000000"/>
          <w:sz w:val="24"/>
          <w:szCs w:val="24"/>
          <w:lang w:eastAsia="cs-CZ"/>
        </w:rPr>
      </w:pPr>
    </w:p>
    <w:p w:rsidR="001F3FF2" w:rsidRPr="00F63723" w:rsidRDefault="001F3FF2" w:rsidP="001F3FF2">
      <w:pPr>
        <w:tabs>
          <w:tab w:val="left" w:pos="2190"/>
        </w:tabs>
        <w:rPr>
          <w:rFonts w:ascii="Times New Roman" w:hAnsi="Times New Roman"/>
          <w:b/>
          <w:color w:val="000000"/>
          <w:sz w:val="28"/>
          <w:szCs w:val="28"/>
          <w:lang w:eastAsia="cs-CZ"/>
        </w:rPr>
      </w:pPr>
      <w:r w:rsidRPr="00F63723">
        <w:rPr>
          <w:rFonts w:ascii="Times New Roman" w:hAnsi="Times New Roman"/>
          <w:b/>
          <w:color w:val="000000"/>
          <w:sz w:val="28"/>
          <w:szCs w:val="28"/>
          <w:lang w:eastAsia="cs-CZ"/>
        </w:rPr>
        <w:lastRenderedPageBreak/>
        <w:t xml:space="preserve">Sociální práce  </w:t>
      </w:r>
    </w:p>
    <w:p w:rsidR="001F3FF2" w:rsidRPr="001C2D48" w:rsidRDefault="001F3FF2" w:rsidP="001F3FF2">
      <w:pPr>
        <w:rPr>
          <w:rFonts w:ascii="Times New Roman" w:hAnsi="Times New Roman"/>
          <w:b/>
          <w:sz w:val="24"/>
          <w:szCs w:val="24"/>
        </w:rPr>
      </w:pPr>
      <w:r w:rsidRPr="001C2D48">
        <w:rPr>
          <w:rFonts w:ascii="Times New Roman" w:hAnsi="Times New Roman"/>
          <w:sz w:val="24"/>
          <w:szCs w:val="24"/>
        </w:rPr>
        <w:t xml:space="preserve">Definice sociální práce dle mezinárodní federace sociálních pracovníků (1988) </w:t>
      </w:r>
      <w:r w:rsidRPr="001C2D48">
        <w:rPr>
          <w:rFonts w:ascii="Times New Roman" w:hAnsi="Times New Roman"/>
          <w:b/>
          <w:sz w:val="24"/>
          <w:szCs w:val="24"/>
        </w:rPr>
        <w:t xml:space="preserve">– Sociální práce je činnost, která předchází nebo upravuje problémy jednotlivců, skupin a komunit, vznikající z konfliktů potřeb jedinců a společenských institucí. Jejím záměrem je zlepšit kvalitu života všech lidí. </w:t>
      </w:r>
    </w:p>
    <w:p w:rsidR="001F3FF2" w:rsidRDefault="001F3FF2" w:rsidP="001F3FF2">
      <w:pPr>
        <w:rPr>
          <w:rFonts w:ascii="Times New Roman" w:hAnsi="Times New Roman"/>
          <w:sz w:val="24"/>
          <w:szCs w:val="24"/>
        </w:rPr>
      </w:pPr>
      <w:r w:rsidRPr="001C2D48">
        <w:rPr>
          <w:rFonts w:ascii="Times New Roman" w:hAnsi="Times New Roman"/>
          <w:sz w:val="24"/>
          <w:szCs w:val="24"/>
        </w:rPr>
        <w:t>Sociální práce je společenskovědní disciplína i oblast praktické činnosti.</w:t>
      </w:r>
    </w:p>
    <w:p w:rsidR="001F3FF2" w:rsidRPr="001C2D48" w:rsidRDefault="001F3FF2" w:rsidP="001F3FF2">
      <w:pPr>
        <w:rPr>
          <w:rFonts w:ascii="Times New Roman" w:hAnsi="Times New Roman"/>
          <w:sz w:val="24"/>
          <w:szCs w:val="24"/>
        </w:rPr>
      </w:pPr>
      <w:r>
        <w:rPr>
          <w:rFonts w:ascii="Times New Roman" w:hAnsi="Times New Roman"/>
          <w:sz w:val="24"/>
          <w:szCs w:val="24"/>
        </w:rPr>
        <w:t xml:space="preserve">Sociální práce je součástí systému sociální péče. </w:t>
      </w:r>
    </w:p>
    <w:p w:rsidR="001F3FF2" w:rsidRPr="001C2D48" w:rsidRDefault="001F3FF2" w:rsidP="001F3FF2">
      <w:pPr>
        <w:tabs>
          <w:tab w:val="left" w:pos="1110"/>
        </w:tabs>
        <w:rPr>
          <w:rFonts w:ascii="Times New Roman" w:hAnsi="Times New Roman"/>
          <w:sz w:val="24"/>
          <w:szCs w:val="24"/>
        </w:rPr>
      </w:pPr>
    </w:p>
    <w:p w:rsidR="001F3FF2" w:rsidRPr="001C2D48" w:rsidRDefault="001F3FF2" w:rsidP="001F3FF2">
      <w:pPr>
        <w:tabs>
          <w:tab w:val="left" w:pos="1110"/>
        </w:tabs>
        <w:rPr>
          <w:rFonts w:ascii="Times New Roman" w:hAnsi="Times New Roman"/>
          <w:sz w:val="24"/>
          <w:szCs w:val="24"/>
        </w:rPr>
      </w:pPr>
      <w:r w:rsidRPr="001C2D48">
        <w:rPr>
          <w:rFonts w:ascii="Times New Roman" w:hAnsi="Times New Roman"/>
          <w:sz w:val="24"/>
          <w:szCs w:val="24"/>
        </w:rPr>
        <w:t>Cíl:</w:t>
      </w:r>
      <w:r w:rsidRPr="001C2D48">
        <w:rPr>
          <w:rFonts w:ascii="Times New Roman" w:hAnsi="Times New Roman"/>
          <w:sz w:val="24"/>
          <w:szCs w:val="24"/>
        </w:rPr>
        <w:tab/>
      </w:r>
    </w:p>
    <w:p w:rsidR="001F3FF2" w:rsidRPr="001C2D48" w:rsidRDefault="001F3FF2" w:rsidP="001F3FF2">
      <w:pPr>
        <w:numPr>
          <w:ilvl w:val="0"/>
          <w:numId w:val="4"/>
        </w:numPr>
        <w:rPr>
          <w:rFonts w:ascii="Times New Roman" w:hAnsi="Times New Roman"/>
          <w:sz w:val="24"/>
          <w:szCs w:val="24"/>
        </w:rPr>
      </w:pPr>
      <w:r w:rsidRPr="001C2D48">
        <w:rPr>
          <w:rFonts w:ascii="Times New Roman" w:hAnsi="Times New Roman"/>
          <w:sz w:val="24"/>
          <w:szCs w:val="24"/>
        </w:rPr>
        <w:t>Odhalování</w:t>
      </w:r>
    </w:p>
    <w:p w:rsidR="001F3FF2" w:rsidRPr="001C2D48" w:rsidRDefault="001F3FF2" w:rsidP="001F3FF2">
      <w:pPr>
        <w:numPr>
          <w:ilvl w:val="0"/>
          <w:numId w:val="4"/>
        </w:numPr>
        <w:rPr>
          <w:rFonts w:ascii="Times New Roman" w:hAnsi="Times New Roman"/>
          <w:sz w:val="24"/>
          <w:szCs w:val="24"/>
        </w:rPr>
      </w:pPr>
      <w:r w:rsidRPr="001C2D48">
        <w:rPr>
          <w:rFonts w:ascii="Times New Roman" w:hAnsi="Times New Roman"/>
          <w:sz w:val="24"/>
          <w:szCs w:val="24"/>
        </w:rPr>
        <w:t xml:space="preserve">Vysvětlování                  sociálních problémů (např. chudoby, zanedbávání </w:t>
      </w:r>
      <w:proofErr w:type="gramStart"/>
      <w:r w:rsidRPr="001C2D48">
        <w:rPr>
          <w:rFonts w:ascii="Times New Roman" w:hAnsi="Times New Roman"/>
          <w:sz w:val="24"/>
          <w:szCs w:val="24"/>
        </w:rPr>
        <w:t>dětí..)</w:t>
      </w:r>
      <w:proofErr w:type="gramEnd"/>
    </w:p>
    <w:p w:rsidR="001F3FF2" w:rsidRPr="001C2D48" w:rsidRDefault="001F3FF2" w:rsidP="001F3FF2">
      <w:pPr>
        <w:numPr>
          <w:ilvl w:val="0"/>
          <w:numId w:val="4"/>
        </w:numPr>
        <w:rPr>
          <w:rFonts w:ascii="Times New Roman" w:hAnsi="Times New Roman"/>
          <w:sz w:val="24"/>
          <w:szCs w:val="24"/>
        </w:rPr>
      </w:pPr>
      <w:r w:rsidRPr="001C2D48">
        <w:rPr>
          <w:rFonts w:ascii="Times New Roman" w:hAnsi="Times New Roman"/>
          <w:sz w:val="24"/>
          <w:szCs w:val="24"/>
        </w:rPr>
        <w:t xml:space="preserve">Zmírňování </w:t>
      </w:r>
    </w:p>
    <w:p w:rsidR="001F3FF2" w:rsidRPr="001C2D48" w:rsidRDefault="001F3FF2" w:rsidP="001F3FF2">
      <w:pPr>
        <w:numPr>
          <w:ilvl w:val="0"/>
          <w:numId w:val="4"/>
        </w:numPr>
        <w:rPr>
          <w:rFonts w:ascii="Times New Roman" w:hAnsi="Times New Roman"/>
          <w:sz w:val="24"/>
          <w:szCs w:val="24"/>
        </w:rPr>
      </w:pPr>
      <w:r w:rsidRPr="001C2D48">
        <w:rPr>
          <w:rFonts w:ascii="Times New Roman" w:hAnsi="Times New Roman"/>
          <w:sz w:val="24"/>
          <w:szCs w:val="24"/>
        </w:rPr>
        <w:t xml:space="preserve">Řešení </w:t>
      </w:r>
    </w:p>
    <w:p w:rsidR="001F3FF2" w:rsidRPr="001C2D48" w:rsidRDefault="001F3FF2" w:rsidP="001F3FF2">
      <w:pPr>
        <w:rPr>
          <w:rFonts w:ascii="Times New Roman" w:hAnsi="Times New Roman"/>
          <w:sz w:val="24"/>
          <w:szCs w:val="24"/>
        </w:rPr>
      </w:pPr>
      <w:r w:rsidRPr="001C2D48">
        <w:rPr>
          <w:rFonts w:ascii="Times New Roman" w:hAnsi="Times New Roman"/>
          <w:sz w:val="24"/>
          <w:szCs w:val="24"/>
        </w:rPr>
        <w:t xml:space="preserve">Sociální práce je součástí státem organizovaného a zabezpečovaného systému redistribuce zboží a služeb. </w:t>
      </w:r>
    </w:p>
    <w:p w:rsidR="001F3FF2" w:rsidRPr="001C2D48" w:rsidRDefault="001F3FF2" w:rsidP="001F3FF2">
      <w:pPr>
        <w:rPr>
          <w:rFonts w:ascii="Times New Roman" w:hAnsi="Times New Roman"/>
          <w:sz w:val="24"/>
          <w:szCs w:val="24"/>
        </w:rPr>
      </w:pPr>
      <w:r w:rsidRPr="001C2D48">
        <w:rPr>
          <w:rFonts w:ascii="Times New Roman" w:hAnsi="Times New Roman"/>
          <w:sz w:val="24"/>
          <w:szCs w:val="24"/>
        </w:rPr>
        <w:t>Sociální práce se vždy odehrává v kontextu s daným historickým i zeměpisným statutem.</w:t>
      </w:r>
    </w:p>
    <w:p w:rsidR="001F3FF2" w:rsidRPr="001C2D48" w:rsidRDefault="001F3FF2" w:rsidP="001F3FF2">
      <w:pPr>
        <w:rPr>
          <w:rFonts w:ascii="Times New Roman" w:hAnsi="Times New Roman"/>
          <w:sz w:val="24"/>
          <w:szCs w:val="24"/>
        </w:rPr>
      </w:pPr>
      <w:r w:rsidRPr="001C2D48">
        <w:rPr>
          <w:rFonts w:ascii="Times New Roman" w:hAnsi="Times New Roman"/>
          <w:sz w:val="24"/>
          <w:szCs w:val="24"/>
        </w:rPr>
        <w:t>Je vázaná na danou zemi v daném čase a v kulturním a společenském kontextu.</w:t>
      </w:r>
    </w:p>
    <w:p w:rsidR="001F3FF2" w:rsidRPr="001C2D48" w:rsidRDefault="001F3FF2" w:rsidP="001F3FF2">
      <w:pPr>
        <w:rPr>
          <w:rFonts w:ascii="Times New Roman" w:hAnsi="Times New Roman"/>
          <w:sz w:val="24"/>
          <w:szCs w:val="24"/>
          <w:u w:val="single"/>
        </w:rPr>
      </w:pPr>
    </w:p>
    <w:p w:rsidR="001F3FF2" w:rsidRPr="001C2D48" w:rsidRDefault="001F3FF2" w:rsidP="001F3FF2">
      <w:pPr>
        <w:rPr>
          <w:rFonts w:ascii="Times New Roman" w:hAnsi="Times New Roman"/>
          <w:sz w:val="24"/>
          <w:szCs w:val="24"/>
          <w:u w:val="single"/>
        </w:rPr>
      </w:pPr>
      <w:r w:rsidRPr="001C2D48">
        <w:rPr>
          <w:rFonts w:ascii="Times New Roman" w:hAnsi="Times New Roman"/>
          <w:sz w:val="24"/>
          <w:szCs w:val="24"/>
          <w:u w:val="single"/>
        </w:rPr>
        <w:t>Shrnutí sociální práce (její úkoly):</w:t>
      </w:r>
    </w:p>
    <w:p w:rsidR="001F3FF2" w:rsidRPr="001C2D48" w:rsidRDefault="001F3FF2" w:rsidP="001F3FF2">
      <w:pPr>
        <w:numPr>
          <w:ilvl w:val="0"/>
          <w:numId w:val="1"/>
        </w:numPr>
        <w:rPr>
          <w:rFonts w:ascii="Times New Roman" w:hAnsi="Times New Roman"/>
          <w:sz w:val="24"/>
          <w:szCs w:val="24"/>
        </w:rPr>
      </w:pPr>
      <w:r w:rsidRPr="001C2D48">
        <w:rPr>
          <w:rFonts w:ascii="Times New Roman" w:hAnsi="Times New Roman"/>
          <w:sz w:val="24"/>
          <w:szCs w:val="24"/>
        </w:rPr>
        <w:t>Sociální práce má funkci nápravnou i preventivní (preventivní a kurativní)</w:t>
      </w:r>
    </w:p>
    <w:p w:rsidR="001F3FF2" w:rsidRPr="001C2D48" w:rsidRDefault="001F3FF2" w:rsidP="001F3FF2">
      <w:pPr>
        <w:numPr>
          <w:ilvl w:val="0"/>
          <w:numId w:val="1"/>
        </w:numPr>
        <w:rPr>
          <w:rFonts w:ascii="Times New Roman" w:hAnsi="Times New Roman"/>
          <w:sz w:val="24"/>
          <w:szCs w:val="24"/>
        </w:rPr>
      </w:pPr>
      <w:r w:rsidRPr="001C2D48">
        <w:rPr>
          <w:rFonts w:ascii="Times New Roman" w:hAnsi="Times New Roman"/>
          <w:sz w:val="24"/>
          <w:szCs w:val="24"/>
        </w:rPr>
        <w:t>Klientem sociální práce může být jednotlivec, skupina, komunita</w:t>
      </w:r>
    </w:p>
    <w:p w:rsidR="001F3FF2" w:rsidRPr="001C2D48" w:rsidRDefault="001F3FF2" w:rsidP="001F3FF2">
      <w:pPr>
        <w:numPr>
          <w:ilvl w:val="0"/>
          <w:numId w:val="1"/>
        </w:numPr>
        <w:rPr>
          <w:rFonts w:ascii="Times New Roman" w:hAnsi="Times New Roman"/>
          <w:sz w:val="24"/>
          <w:szCs w:val="24"/>
        </w:rPr>
      </w:pPr>
      <w:r w:rsidRPr="001C2D48">
        <w:rPr>
          <w:rFonts w:ascii="Times New Roman" w:hAnsi="Times New Roman"/>
          <w:sz w:val="24"/>
          <w:szCs w:val="24"/>
        </w:rPr>
        <w:t>Sociální práce se orientuje na problémy vznikající z konfliktu zájmů, střetu potřeb jedinců a společenských institucí</w:t>
      </w:r>
    </w:p>
    <w:p w:rsidR="001F3FF2" w:rsidRPr="001C2D48" w:rsidRDefault="001F3FF2" w:rsidP="001F3FF2">
      <w:pPr>
        <w:numPr>
          <w:ilvl w:val="0"/>
          <w:numId w:val="1"/>
        </w:numPr>
        <w:rPr>
          <w:rFonts w:ascii="Times New Roman" w:hAnsi="Times New Roman"/>
          <w:sz w:val="24"/>
          <w:szCs w:val="24"/>
        </w:rPr>
      </w:pPr>
      <w:r w:rsidRPr="001C2D48">
        <w:rPr>
          <w:rFonts w:ascii="Times New Roman" w:hAnsi="Times New Roman"/>
          <w:sz w:val="24"/>
          <w:szCs w:val="24"/>
        </w:rPr>
        <w:t>Záměrem je zlepšit kvalitu života všech lidí (nikoli jen klientů)</w:t>
      </w:r>
    </w:p>
    <w:p w:rsidR="002763AA" w:rsidRPr="001F3FF2" w:rsidRDefault="001F3FF2" w:rsidP="001F3FF2">
      <w:pPr>
        <w:tabs>
          <w:tab w:val="left" w:pos="2190"/>
        </w:tabs>
        <w:rPr>
          <w:rFonts w:ascii="Times New Roman" w:hAnsi="Times New Roman"/>
          <w:color w:val="000000"/>
          <w:sz w:val="24"/>
          <w:szCs w:val="24"/>
          <w:lang w:eastAsia="cs-CZ"/>
        </w:rPr>
      </w:pPr>
      <w:r w:rsidRPr="001C2D48">
        <w:rPr>
          <w:rFonts w:ascii="Times New Roman" w:hAnsi="Times New Roman"/>
          <w:color w:val="000000"/>
          <w:sz w:val="24"/>
          <w:szCs w:val="24"/>
          <w:lang w:eastAsia="cs-CZ"/>
        </w:rPr>
        <w:tab/>
      </w:r>
    </w:p>
    <w:p w:rsidR="003959C7" w:rsidRPr="000170A3" w:rsidRDefault="002763AA" w:rsidP="002763AA">
      <w:pPr>
        <w:rPr>
          <w:rFonts w:ascii="Times New Roman" w:hAnsi="Times New Roman"/>
          <w:b/>
          <w:sz w:val="24"/>
          <w:szCs w:val="24"/>
        </w:rPr>
      </w:pPr>
      <w:r w:rsidRPr="000170A3">
        <w:rPr>
          <w:rFonts w:ascii="Times New Roman" w:hAnsi="Times New Roman"/>
          <w:b/>
          <w:sz w:val="24"/>
          <w:szCs w:val="24"/>
        </w:rPr>
        <w:t>Zdroje:</w:t>
      </w:r>
    </w:p>
    <w:p w:rsidR="002763AA" w:rsidRDefault="003959C7" w:rsidP="002763AA">
      <w:pPr>
        <w:pStyle w:val="Bezmezer"/>
        <w:rPr>
          <w:rFonts w:ascii="Times New Roman" w:hAnsi="Times New Roman"/>
          <w:sz w:val="24"/>
          <w:szCs w:val="24"/>
        </w:rPr>
      </w:pPr>
      <w:r>
        <w:rPr>
          <w:rFonts w:ascii="Times New Roman" w:hAnsi="Times New Roman"/>
          <w:sz w:val="24"/>
          <w:szCs w:val="24"/>
        </w:rPr>
        <w:t xml:space="preserve">GOLDMAN R. a kol.: </w:t>
      </w:r>
      <w:r>
        <w:rPr>
          <w:rFonts w:ascii="Times New Roman" w:hAnsi="Times New Roman"/>
          <w:i/>
          <w:sz w:val="24"/>
          <w:szCs w:val="24"/>
        </w:rPr>
        <w:t>V</w:t>
      </w:r>
      <w:r w:rsidR="002763AA" w:rsidRPr="003959C7">
        <w:rPr>
          <w:rFonts w:ascii="Times New Roman" w:hAnsi="Times New Roman"/>
          <w:i/>
          <w:sz w:val="24"/>
          <w:szCs w:val="24"/>
        </w:rPr>
        <w:t>ybrané kapitoly ze sociálních disciplín</w:t>
      </w:r>
      <w:r w:rsidR="002763AA" w:rsidRPr="00FC041D">
        <w:rPr>
          <w:rFonts w:ascii="Times New Roman" w:hAnsi="Times New Roman"/>
          <w:sz w:val="24"/>
          <w:szCs w:val="24"/>
        </w:rPr>
        <w:t>, UP Olomouc, 2005</w:t>
      </w:r>
      <w:r>
        <w:rPr>
          <w:rFonts w:ascii="Times New Roman" w:hAnsi="Times New Roman"/>
          <w:sz w:val="24"/>
          <w:szCs w:val="24"/>
        </w:rPr>
        <w:t>, ISBN 80-244-1454-6</w:t>
      </w:r>
      <w:r w:rsidR="002763AA" w:rsidRPr="00FC041D">
        <w:rPr>
          <w:rFonts w:ascii="Times New Roman" w:hAnsi="Times New Roman"/>
          <w:sz w:val="24"/>
          <w:szCs w:val="24"/>
        </w:rPr>
        <w:br/>
      </w:r>
    </w:p>
    <w:p w:rsidR="002763AA" w:rsidRPr="00FC041D" w:rsidRDefault="003959C7" w:rsidP="002763AA">
      <w:pPr>
        <w:pStyle w:val="Bezmezer"/>
        <w:rPr>
          <w:rFonts w:ascii="Times New Roman" w:hAnsi="Times New Roman"/>
          <w:sz w:val="24"/>
          <w:szCs w:val="24"/>
        </w:rPr>
      </w:pPr>
      <w:r>
        <w:rPr>
          <w:rFonts w:ascii="Times New Roman" w:hAnsi="Times New Roman"/>
          <w:sz w:val="24"/>
          <w:szCs w:val="24"/>
        </w:rPr>
        <w:t>MATOUŠEK O.:</w:t>
      </w:r>
      <w:r w:rsidR="002763AA" w:rsidRPr="00FC041D">
        <w:rPr>
          <w:rFonts w:ascii="Times New Roman" w:hAnsi="Times New Roman"/>
          <w:sz w:val="24"/>
          <w:szCs w:val="24"/>
        </w:rPr>
        <w:t xml:space="preserve"> </w:t>
      </w:r>
      <w:r w:rsidR="002763AA" w:rsidRPr="003959C7">
        <w:rPr>
          <w:rFonts w:ascii="Times New Roman" w:hAnsi="Times New Roman"/>
          <w:i/>
          <w:sz w:val="24"/>
          <w:szCs w:val="24"/>
        </w:rPr>
        <w:t>Metody a řízení sociální práce</w:t>
      </w:r>
      <w:r w:rsidR="002763AA" w:rsidRPr="00FC041D">
        <w:rPr>
          <w:rFonts w:ascii="Times New Roman" w:hAnsi="Times New Roman"/>
          <w:sz w:val="24"/>
          <w:szCs w:val="24"/>
        </w:rPr>
        <w:t>, Portál, Praha, 2003</w:t>
      </w:r>
      <w:r w:rsidR="002103EE">
        <w:rPr>
          <w:rFonts w:ascii="Times New Roman" w:hAnsi="Times New Roman"/>
          <w:sz w:val="24"/>
          <w:szCs w:val="24"/>
        </w:rPr>
        <w:t xml:space="preserve">. </w:t>
      </w:r>
      <w:r w:rsidR="002103EE">
        <w:rPr>
          <w:rStyle w:val="apple-converted-space"/>
          <w:rFonts w:ascii="Arial" w:hAnsi="Arial" w:cs="Arial"/>
          <w:color w:val="000000"/>
          <w:shd w:val="clear" w:color="auto" w:fill="FFFFFF"/>
        </w:rPr>
        <w:t> </w:t>
      </w:r>
      <w:r w:rsidR="002103EE" w:rsidRPr="002103EE">
        <w:rPr>
          <w:rStyle w:val="Zvraznn"/>
          <w:rFonts w:ascii="Times New Roman" w:hAnsi="Times New Roman"/>
          <w:bCs/>
          <w:i w:val="0"/>
          <w:iCs w:val="0"/>
          <w:color w:val="000000"/>
          <w:sz w:val="24"/>
          <w:szCs w:val="24"/>
          <w:shd w:val="clear" w:color="auto" w:fill="FFFFFF"/>
        </w:rPr>
        <w:t>ISBN</w:t>
      </w:r>
      <w:r w:rsidR="002103EE" w:rsidRPr="002103EE">
        <w:rPr>
          <w:rStyle w:val="apple-style-span"/>
          <w:rFonts w:ascii="Times New Roman" w:hAnsi="Times New Roman"/>
          <w:color w:val="000000"/>
          <w:sz w:val="24"/>
          <w:szCs w:val="24"/>
          <w:shd w:val="clear" w:color="auto" w:fill="FFFFFF"/>
        </w:rPr>
        <w:t xml:space="preserve"> 80-7178-</w:t>
      </w:r>
      <w:r w:rsidR="002103EE">
        <w:rPr>
          <w:rStyle w:val="apple-style-span"/>
          <w:rFonts w:ascii="Times New Roman" w:hAnsi="Times New Roman"/>
          <w:color w:val="000000"/>
          <w:sz w:val="24"/>
          <w:szCs w:val="24"/>
          <w:shd w:val="clear" w:color="auto" w:fill="FFFFFF"/>
        </w:rPr>
        <w:t>548-2</w:t>
      </w:r>
    </w:p>
    <w:p w:rsidR="002763AA" w:rsidRDefault="002763AA" w:rsidP="002763AA">
      <w:pPr>
        <w:pStyle w:val="Bezmezer"/>
        <w:rPr>
          <w:rFonts w:ascii="Times New Roman" w:hAnsi="Times New Roman"/>
          <w:sz w:val="24"/>
          <w:szCs w:val="24"/>
        </w:rPr>
      </w:pPr>
    </w:p>
    <w:p w:rsidR="002103EE" w:rsidRDefault="002103EE" w:rsidP="002103EE">
      <w:pPr>
        <w:tabs>
          <w:tab w:val="left" w:pos="1140"/>
        </w:tabs>
        <w:rPr>
          <w:rFonts w:ascii="Times New Roman" w:hAnsi="Times New Roman"/>
          <w:sz w:val="24"/>
          <w:szCs w:val="24"/>
        </w:rPr>
      </w:pPr>
      <w:r>
        <w:rPr>
          <w:rFonts w:ascii="Times New Roman" w:hAnsi="Times New Roman"/>
          <w:sz w:val="24"/>
          <w:szCs w:val="24"/>
        </w:rPr>
        <w:lastRenderedPageBreak/>
        <w:t xml:space="preserve">MATOUŠEK O.: </w:t>
      </w:r>
      <w:r w:rsidRPr="002103EE">
        <w:rPr>
          <w:rFonts w:ascii="Times New Roman" w:hAnsi="Times New Roman"/>
          <w:i/>
          <w:sz w:val="24"/>
          <w:szCs w:val="24"/>
        </w:rPr>
        <w:t>Slovník sociální práce</w:t>
      </w:r>
      <w:r>
        <w:rPr>
          <w:rFonts w:ascii="Times New Roman" w:hAnsi="Times New Roman"/>
          <w:sz w:val="24"/>
          <w:szCs w:val="24"/>
        </w:rPr>
        <w:t>, Portál, Praha, 2008 ISBN 978-80-7367-368-0</w:t>
      </w:r>
    </w:p>
    <w:p w:rsidR="003959C7" w:rsidRDefault="003959C7" w:rsidP="003959C7">
      <w:pPr>
        <w:pStyle w:val="Bezmezer"/>
        <w:rPr>
          <w:rFonts w:ascii="Times New Roman" w:hAnsi="Times New Roman"/>
          <w:sz w:val="24"/>
          <w:szCs w:val="24"/>
        </w:rPr>
      </w:pPr>
      <w:r>
        <w:rPr>
          <w:rFonts w:ascii="Times New Roman" w:hAnsi="Times New Roman"/>
          <w:sz w:val="24"/>
          <w:szCs w:val="24"/>
        </w:rPr>
        <w:t>MATOUŠEK O.:</w:t>
      </w:r>
      <w:r w:rsidRPr="00FC041D">
        <w:rPr>
          <w:rFonts w:ascii="Times New Roman" w:hAnsi="Times New Roman"/>
          <w:sz w:val="24"/>
          <w:szCs w:val="24"/>
        </w:rPr>
        <w:t xml:space="preserve"> </w:t>
      </w:r>
      <w:r w:rsidR="002763AA" w:rsidRPr="003959C7">
        <w:rPr>
          <w:rFonts w:ascii="Times New Roman" w:hAnsi="Times New Roman"/>
          <w:i/>
          <w:sz w:val="24"/>
          <w:szCs w:val="24"/>
        </w:rPr>
        <w:t>Základy sociální práce</w:t>
      </w:r>
      <w:r w:rsidR="002763AA" w:rsidRPr="00FC041D">
        <w:rPr>
          <w:rFonts w:ascii="Times New Roman" w:hAnsi="Times New Roman"/>
          <w:sz w:val="24"/>
          <w:szCs w:val="24"/>
        </w:rPr>
        <w:t>, Portál, Praha, 2001</w:t>
      </w:r>
      <w:r w:rsidR="002103EE">
        <w:rPr>
          <w:rFonts w:ascii="Times New Roman" w:hAnsi="Times New Roman"/>
          <w:sz w:val="24"/>
          <w:szCs w:val="24"/>
        </w:rPr>
        <w:t xml:space="preserve">. </w:t>
      </w:r>
      <w:r w:rsidR="002103EE">
        <w:rPr>
          <w:rStyle w:val="Zvraznn"/>
          <w:rFonts w:ascii="Times New Roman" w:hAnsi="Times New Roman"/>
          <w:bCs/>
          <w:i w:val="0"/>
          <w:iCs w:val="0"/>
          <w:color w:val="000000"/>
          <w:sz w:val="24"/>
          <w:szCs w:val="24"/>
          <w:shd w:val="clear" w:color="auto" w:fill="FFFFFF"/>
        </w:rPr>
        <w:t>ISBN</w:t>
      </w:r>
      <w:r w:rsidR="002103EE">
        <w:rPr>
          <w:rStyle w:val="apple-converted-space"/>
          <w:rFonts w:ascii="Times New Roman" w:hAnsi="Times New Roman"/>
          <w:color w:val="000000"/>
          <w:sz w:val="24"/>
          <w:szCs w:val="24"/>
          <w:shd w:val="clear" w:color="auto" w:fill="FFFFFF"/>
        </w:rPr>
        <w:t> </w:t>
      </w:r>
      <w:r w:rsidR="002103EE">
        <w:rPr>
          <w:rStyle w:val="apple-style-span"/>
          <w:rFonts w:ascii="Times New Roman" w:hAnsi="Times New Roman"/>
          <w:color w:val="000000"/>
          <w:sz w:val="24"/>
          <w:szCs w:val="24"/>
          <w:shd w:val="clear" w:color="auto" w:fill="FFFFFF"/>
        </w:rPr>
        <w:t>80-7178-473-7</w:t>
      </w:r>
      <w:r w:rsidR="002763AA" w:rsidRPr="00FC041D">
        <w:rPr>
          <w:rFonts w:ascii="Times New Roman" w:hAnsi="Times New Roman"/>
          <w:sz w:val="24"/>
          <w:szCs w:val="24"/>
        </w:rPr>
        <w:tab/>
      </w:r>
    </w:p>
    <w:p w:rsidR="003959C7" w:rsidRDefault="003959C7" w:rsidP="003959C7">
      <w:pPr>
        <w:pStyle w:val="Bezmezer"/>
        <w:rPr>
          <w:rFonts w:ascii="Times New Roman" w:hAnsi="Times New Roman"/>
          <w:sz w:val="24"/>
          <w:szCs w:val="24"/>
        </w:rPr>
      </w:pPr>
    </w:p>
    <w:p w:rsidR="002763AA" w:rsidRDefault="002763AA" w:rsidP="002763AA">
      <w:pPr>
        <w:tabs>
          <w:tab w:val="left" w:pos="1140"/>
        </w:tabs>
        <w:rPr>
          <w:rFonts w:ascii="Times New Roman" w:hAnsi="Times New Roman"/>
          <w:sz w:val="24"/>
          <w:szCs w:val="24"/>
        </w:rPr>
      </w:pPr>
      <w:r>
        <w:rPr>
          <w:rFonts w:ascii="Times New Roman" w:hAnsi="Times New Roman"/>
          <w:sz w:val="24"/>
          <w:szCs w:val="24"/>
        </w:rPr>
        <w:t>ŠVP SOCIÁLNÍ ČINNOST, střední zdravotnická a sociální škola, Chrudim</w:t>
      </w:r>
    </w:p>
    <w:p w:rsidR="002763AA" w:rsidRDefault="002763AA" w:rsidP="002763AA">
      <w:pPr>
        <w:tabs>
          <w:tab w:val="left" w:pos="1140"/>
        </w:tabs>
        <w:rPr>
          <w:rFonts w:ascii="Times New Roman" w:hAnsi="Times New Roman"/>
          <w:sz w:val="24"/>
          <w:szCs w:val="24"/>
        </w:rPr>
      </w:pPr>
      <w:r>
        <w:rPr>
          <w:rFonts w:ascii="Times New Roman" w:hAnsi="Times New Roman"/>
          <w:sz w:val="24"/>
          <w:szCs w:val="24"/>
        </w:rPr>
        <w:t xml:space="preserve"> </w:t>
      </w:r>
    </w:p>
    <w:p w:rsidR="0092146E" w:rsidRDefault="0092146E"/>
    <w:sectPr w:rsidR="0092146E">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2B38" w:rsidRDefault="00D74DD1">
      <w:pPr>
        <w:spacing w:after="0" w:line="240" w:lineRule="auto"/>
      </w:pPr>
      <w:r>
        <w:separator/>
      </w:r>
    </w:p>
  </w:endnote>
  <w:endnote w:type="continuationSeparator" w:id="0">
    <w:p w:rsidR="00F92B38" w:rsidRDefault="00D74D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EE"/>
    <w:family w:val="modern"/>
    <w:pitch w:val="fixed"/>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C54" w:rsidRDefault="00126C7B">
    <w:pPr>
      <w:pStyle w:val="Zpat"/>
      <w:jc w:val="center"/>
    </w:pPr>
    <w:r>
      <w:fldChar w:fldCharType="begin"/>
    </w:r>
    <w:r>
      <w:instrText>PAGE   \* MERGEFORMAT</w:instrText>
    </w:r>
    <w:r>
      <w:fldChar w:fldCharType="separate"/>
    </w:r>
    <w:r w:rsidR="001F3FF2">
      <w:rPr>
        <w:noProof/>
      </w:rPr>
      <w:t>17</w:t>
    </w:r>
    <w:r>
      <w:fldChar w:fldCharType="end"/>
    </w:r>
  </w:p>
  <w:p w:rsidR="00185C54" w:rsidRDefault="001F3FF2">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2B38" w:rsidRDefault="00D74DD1">
      <w:pPr>
        <w:spacing w:after="0" w:line="240" w:lineRule="auto"/>
      </w:pPr>
      <w:r>
        <w:separator/>
      </w:r>
    </w:p>
  </w:footnote>
  <w:footnote w:type="continuationSeparator" w:id="0">
    <w:p w:rsidR="00F92B38" w:rsidRDefault="00D74DD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A02C6"/>
    <w:multiLevelType w:val="hybridMultilevel"/>
    <w:tmpl w:val="1ABC0F6E"/>
    <w:lvl w:ilvl="0" w:tplc="04050003">
      <w:start w:val="1"/>
      <w:numFmt w:val="bullet"/>
      <w:lvlText w:val="o"/>
      <w:lvlJc w:val="left"/>
      <w:pPr>
        <w:ind w:left="1080" w:hanging="360"/>
      </w:pPr>
      <w:rPr>
        <w:rFonts w:ascii="Courier New" w:hAnsi="Courier New" w:cs="Courier New" w:hint="default"/>
      </w:rPr>
    </w:lvl>
    <w:lvl w:ilvl="1" w:tplc="04050005">
      <w:start w:val="1"/>
      <w:numFmt w:val="bullet"/>
      <w:lvlText w:val=""/>
      <w:lvlJc w:val="left"/>
      <w:pPr>
        <w:ind w:left="1800" w:hanging="360"/>
      </w:pPr>
      <w:rPr>
        <w:rFonts w:ascii="Wingdings" w:hAnsi="Wingdings"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
    <w:nsid w:val="04F42512"/>
    <w:multiLevelType w:val="hybridMultilevel"/>
    <w:tmpl w:val="D214E96A"/>
    <w:lvl w:ilvl="0" w:tplc="241CB776">
      <w:start w:val="1"/>
      <w:numFmt w:val="bullet"/>
      <w:lvlText w:val="•"/>
      <w:lvlJc w:val="left"/>
      <w:pPr>
        <w:tabs>
          <w:tab w:val="num" w:pos="720"/>
        </w:tabs>
        <w:ind w:left="720" w:hanging="360"/>
      </w:pPr>
      <w:rPr>
        <w:rFonts w:ascii="Arial" w:hAnsi="Arial" w:hint="default"/>
      </w:rPr>
    </w:lvl>
    <w:lvl w:ilvl="1" w:tplc="D0F87118" w:tentative="1">
      <w:start w:val="1"/>
      <w:numFmt w:val="bullet"/>
      <w:lvlText w:val="•"/>
      <w:lvlJc w:val="left"/>
      <w:pPr>
        <w:tabs>
          <w:tab w:val="num" w:pos="1440"/>
        </w:tabs>
        <w:ind w:left="1440" w:hanging="360"/>
      </w:pPr>
      <w:rPr>
        <w:rFonts w:ascii="Arial" w:hAnsi="Arial" w:hint="default"/>
      </w:rPr>
    </w:lvl>
    <w:lvl w:ilvl="2" w:tplc="3EEE9B3A" w:tentative="1">
      <w:start w:val="1"/>
      <w:numFmt w:val="bullet"/>
      <w:lvlText w:val="•"/>
      <w:lvlJc w:val="left"/>
      <w:pPr>
        <w:tabs>
          <w:tab w:val="num" w:pos="2160"/>
        </w:tabs>
        <w:ind w:left="2160" w:hanging="360"/>
      </w:pPr>
      <w:rPr>
        <w:rFonts w:ascii="Arial" w:hAnsi="Arial" w:hint="default"/>
      </w:rPr>
    </w:lvl>
    <w:lvl w:ilvl="3" w:tplc="AF1C57EE" w:tentative="1">
      <w:start w:val="1"/>
      <w:numFmt w:val="bullet"/>
      <w:lvlText w:val="•"/>
      <w:lvlJc w:val="left"/>
      <w:pPr>
        <w:tabs>
          <w:tab w:val="num" w:pos="2880"/>
        </w:tabs>
        <w:ind w:left="2880" w:hanging="360"/>
      </w:pPr>
      <w:rPr>
        <w:rFonts w:ascii="Arial" w:hAnsi="Arial" w:hint="default"/>
      </w:rPr>
    </w:lvl>
    <w:lvl w:ilvl="4" w:tplc="C7F6D86C" w:tentative="1">
      <w:start w:val="1"/>
      <w:numFmt w:val="bullet"/>
      <w:lvlText w:val="•"/>
      <w:lvlJc w:val="left"/>
      <w:pPr>
        <w:tabs>
          <w:tab w:val="num" w:pos="3600"/>
        </w:tabs>
        <w:ind w:left="3600" w:hanging="360"/>
      </w:pPr>
      <w:rPr>
        <w:rFonts w:ascii="Arial" w:hAnsi="Arial" w:hint="default"/>
      </w:rPr>
    </w:lvl>
    <w:lvl w:ilvl="5" w:tplc="28FE116C" w:tentative="1">
      <w:start w:val="1"/>
      <w:numFmt w:val="bullet"/>
      <w:lvlText w:val="•"/>
      <w:lvlJc w:val="left"/>
      <w:pPr>
        <w:tabs>
          <w:tab w:val="num" w:pos="4320"/>
        </w:tabs>
        <w:ind w:left="4320" w:hanging="360"/>
      </w:pPr>
      <w:rPr>
        <w:rFonts w:ascii="Arial" w:hAnsi="Arial" w:hint="default"/>
      </w:rPr>
    </w:lvl>
    <w:lvl w:ilvl="6" w:tplc="DA847C90" w:tentative="1">
      <w:start w:val="1"/>
      <w:numFmt w:val="bullet"/>
      <w:lvlText w:val="•"/>
      <w:lvlJc w:val="left"/>
      <w:pPr>
        <w:tabs>
          <w:tab w:val="num" w:pos="5040"/>
        </w:tabs>
        <w:ind w:left="5040" w:hanging="360"/>
      </w:pPr>
      <w:rPr>
        <w:rFonts w:ascii="Arial" w:hAnsi="Arial" w:hint="default"/>
      </w:rPr>
    </w:lvl>
    <w:lvl w:ilvl="7" w:tplc="004EF982" w:tentative="1">
      <w:start w:val="1"/>
      <w:numFmt w:val="bullet"/>
      <w:lvlText w:val="•"/>
      <w:lvlJc w:val="left"/>
      <w:pPr>
        <w:tabs>
          <w:tab w:val="num" w:pos="5760"/>
        </w:tabs>
        <w:ind w:left="5760" w:hanging="360"/>
      </w:pPr>
      <w:rPr>
        <w:rFonts w:ascii="Arial" w:hAnsi="Arial" w:hint="default"/>
      </w:rPr>
    </w:lvl>
    <w:lvl w:ilvl="8" w:tplc="7E503AAE" w:tentative="1">
      <w:start w:val="1"/>
      <w:numFmt w:val="bullet"/>
      <w:lvlText w:val="•"/>
      <w:lvlJc w:val="left"/>
      <w:pPr>
        <w:tabs>
          <w:tab w:val="num" w:pos="6480"/>
        </w:tabs>
        <w:ind w:left="6480" w:hanging="360"/>
      </w:pPr>
      <w:rPr>
        <w:rFonts w:ascii="Arial" w:hAnsi="Arial" w:hint="default"/>
      </w:rPr>
    </w:lvl>
  </w:abstractNum>
  <w:abstractNum w:abstractNumId="2">
    <w:nsid w:val="072E3294"/>
    <w:multiLevelType w:val="hybridMultilevel"/>
    <w:tmpl w:val="17D475D4"/>
    <w:lvl w:ilvl="0" w:tplc="C92E5E46">
      <w:start w:val="1"/>
      <w:numFmt w:val="bullet"/>
      <w:lvlText w:val="•"/>
      <w:lvlJc w:val="left"/>
      <w:pPr>
        <w:tabs>
          <w:tab w:val="num" w:pos="720"/>
        </w:tabs>
        <w:ind w:left="720" w:hanging="360"/>
      </w:pPr>
      <w:rPr>
        <w:rFonts w:ascii="Arial" w:hAnsi="Arial" w:hint="default"/>
      </w:rPr>
    </w:lvl>
    <w:lvl w:ilvl="1" w:tplc="423E9B34" w:tentative="1">
      <w:start w:val="1"/>
      <w:numFmt w:val="bullet"/>
      <w:lvlText w:val="•"/>
      <w:lvlJc w:val="left"/>
      <w:pPr>
        <w:tabs>
          <w:tab w:val="num" w:pos="1440"/>
        </w:tabs>
        <w:ind w:left="1440" w:hanging="360"/>
      </w:pPr>
      <w:rPr>
        <w:rFonts w:ascii="Arial" w:hAnsi="Arial" w:hint="default"/>
      </w:rPr>
    </w:lvl>
    <w:lvl w:ilvl="2" w:tplc="C24671EC" w:tentative="1">
      <w:start w:val="1"/>
      <w:numFmt w:val="bullet"/>
      <w:lvlText w:val="•"/>
      <w:lvlJc w:val="left"/>
      <w:pPr>
        <w:tabs>
          <w:tab w:val="num" w:pos="2160"/>
        </w:tabs>
        <w:ind w:left="2160" w:hanging="360"/>
      </w:pPr>
      <w:rPr>
        <w:rFonts w:ascii="Arial" w:hAnsi="Arial" w:hint="default"/>
      </w:rPr>
    </w:lvl>
    <w:lvl w:ilvl="3" w:tplc="F4700BD2" w:tentative="1">
      <w:start w:val="1"/>
      <w:numFmt w:val="bullet"/>
      <w:lvlText w:val="•"/>
      <w:lvlJc w:val="left"/>
      <w:pPr>
        <w:tabs>
          <w:tab w:val="num" w:pos="2880"/>
        </w:tabs>
        <w:ind w:left="2880" w:hanging="360"/>
      </w:pPr>
      <w:rPr>
        <w:rFonts w:ascii="Arial" w:hAnsi="Arial" w:hint="default"/>
      </w:rPr>
    </w:lvl>
    <w:lvl w:ilvl="4" w:tplc="FA0AEFE4" w:tentative="1">
      <w:start w:val="1"/>
      <w:numFmt w:val="bullet"/>
      <w:lvlText w:val="•"/>
      <w:lvlJc w:val="left"/>
      <w:pPr>
        <w:tabs>
          <w:tab w:val="num" w:pos="3600"/>
        </w:tabs>
        <w:ind w:left="3600" w:hanging="360"/>
      </w:pPr>
      <w:rPr>
        <w:rFonts w:ascii="Arial" w:hAnsi="Arial" w:hint="default"/>
      </w:rPr>
    </w:lvl>
    <w:lvl w:ilvl="5" w:tplc="BC745342" w:tentative="1">
      <w:start w:val="1"/>
      <w:numFmt w:val="bullet"/>
      <w:lvlText w:val="•"/>
      <w:lvlJc w:val="left"/>
      <w:pPr>
        <w:tabs>
          <w:tab w:val="num" w:pos="4320"/>
        </w:tabs>
        <w:ind w:left="4320" w:hanging="360"/>
      </w:pPr>
      <w:rPr>
        <w:rFonts w:ascii="Arial" w:hAnsi="Arial" w:hint="default"/>
      </w:rPr>
    </w:lvl>
    <w:lvl w:ilvl="6" w:tplc="5BBE1402" w:tentative="1">
      <w:start w:val="1"/>
      <w:numFmt w:val="bullet"/>
      <w:lvlText w:val="•"/>
      <w:lvlJc w:val="left"/>
      <w:pPr>
        <w:tabs>
          <w:tab w:val="num" w:pos="5040"/>
        </w:tabs>
        <w:ind w:left="5040" w:hanging="360"/>
      </w:pPr>
      <w:rPr>
        <w:rFonts w:ascii="Arial" w:hAnsi="Arial" w:hint="default"/>
      </w:rPr>
    </w:lvl>
    <w:lvl w:ilvl="7" w:tplc="124E8754" w:tentative="1">
      <w:start w:val="1"/>
      <w:numFmt w:val="bullet"/>
      <w:lvlText w:val="•"/>
      <w:lvlJc w:val="left"/>
      <w:pPr>
        <w:tabs>
          <w:tab w:val="num" w:pos="5760"/>
        </w:tabs>
        <w:ind w:left="5760" w:hanging="360"/>
      </w:pPr>
      <w:rPr>
        <w:rFonts w:ascii="Arial" w:hAnsi="Arial" w:hint="default"/>
      </w:rPr>
    </w:lvl>
    <w:lvl w:ilvl="8" w:tplc="2E780D80" w:tentative="1">
      <w:start w:val="1"/>
      <w:numFmt w:val="bullet"/>
      <w:lvlText w:val="•"/>
      <w:lvlJc w:val="left"/>
      <w:pPr>
        <w:tabs>
          <w:tab w:val="num" w:pos="6480"/>
        </w:tabs>
        <w:ind w:left="6480" w:hanging="360"/>
      </w:pPr>
      <w:rPr>
        <w:rFonts w:ascii="Arial" w:hAnsi="Arial" w:hint="default"/>
      </w:rPr>
    </w:lvl>
  </w:abstractNum>
  <w:abstractNum w:abstractNumId="3">
    <w:nsid w:val="077F48D7"/>
    <w:multiLevelType w:val="hybridMultilevel"/>
    <w:tmpl w:val="2E48D42C"/>
    <w:lvl w:ilvl="0" w:tplc="04050003">
      <w:start w:val="1"/>
      <w:numFmt w:val="bullet"/>
      <w:lvlText w:val="o"/>
      <w:lvlJc w:val="left"/>
      <w:pPr>
        <w:ind w:left="1440" w:hanging="360"/>
      </w:pPr>
      <w:rPr>
        <w:rFonts w:ascii="Courier New" w:hAnsi="Courier New" w:cs="Courier New"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4">
    <w:nsid w:val="130F564D"/>
    <w:multiLevelType w:val="hybridMultilevel"/>
    <w:tmpl w:val="F74A9494"/>
    <w:lvl w:ilvl="0" w:tplc="04050003">
      <w:start w:val="1"/>
      <w:numFmt w:val="bullet"/>
      <w:lvlText w:val="o"/>
      <w:lvlJc w:val="left"/>
      <w:pPr>
        <w:ind w:left="1428" w:hanging="360"/>
      </w:pPr>
      <w:rPr>
        <w:rFonts w:ascii="Courier New" w:hAnsi="Courier New" w:cs="Courier New" w:hint="default"/>
      </w:rPr>
    </w:lvl>
    <w:lvl w:ilvl="1" w:tplc="04050005">
      <w:start w:val="1"/>
      <w:numFmt w:val="bullet"/>
      <w:lvlText w:val=""/>
      <w:lvlJc w:val="left"/>
      <w:pPr>
        <w:ind w:left="2148" w:hanging="360"/>
      </w:pPr>
      <w:rPr>
        <w:rFonts w:ascii="Wingdings" w:hAnsi="Wingdings"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abstractNum w:abstractNumId="5">
    <w:nsid w:val="15F76B6F"/>
    <w:multiLevelType w:val="hybridMultilevel"/>
    <w:tmpl w:val="B8843542"/>
    <w:lvl w:ilvl="0" w:tplc="04050003">
      <w:start w:val="1"/>
      <w:numFmt w:val="bullet"/>
      <w:lvlText w:val="o"/>
      <w:lvlJc w:val="left"/>
      <w:pPr>
        <w:ind w:left="780" w:hanging="360"/>
      </w:pPr>
      <w:rPr>
        <w:rFonts w:ascii="Courier New" w:hAnsi="Courier New" w:cs="Courier New" w:hint="default"/>
      </w:rPr>
    </w:lvl>
    <w:lvl w:ilvl="1" w:tplc="04050003" w:tentative="1">
      <w:start w:val="1"/>
      <w:numFmt w:val="bullet"/>
      <w:lvlText w:val="o"/>
      <w:lvlJc w:val="left"/>
      <w:pPr>
        <w:ind w:left="1500" w:hanging="360"/>
      </w:pPr>
      <w:rPr>
        <w:rFonts w:ascii="Courier New" w:hAnsi="Courier New" w:cs="Courier New" w:hint="default"/>
      </w:rPr>
    </w:lvl>
    <w:lvl w:ilvl="2" w:tplc="04050005" w:tentative="1">
      <w:start w:val="1"/>
      <w:numFmt w:val="bullet"/>
      <w:lvlText w:val=""/>
      <w:lvlJc w:val="left"/>
      <w:pPr>
        <w:ind w:left="2220" w:hanging="360"/>
      </w:pPr>
      <w:rPr>
        <w:rFonts w:ascii="Wingdings" w:hAnsi="Wingdings" w:hint="default"/>
      </w:rPr>
    </w:lvl>
    <w:lvl w:ilvl="3" w:tplc="04050001" w:tentative="1">
      <w:start w:val="1"/>
      <w:numFmt w:val="bullet"/>
      <w:lvlText w:val=""/>
      <w:lvlJc w:val="left"/>
      <w:pPr>
        <w:ind w:left="2940" w:hanging="360"/>
      </w:pPr>
      <w:rPr>
        <w:rFonts w:ascii="Symbol" w:hAnsi="Symbol" w:hint="default"/>
      </w:rPr>
    </w:lvl>
    <w:lvl w:ilvl="4" w:tplc="04050003" w:tentative="1">
      <w:start w:val="1"/>
      <w:numFmt w:val="bullet"/>
      <w:lvlText w:val="o"/>
      <w:lvlJc w:val="left"/>
      <w:pPr>
        <w:ind w:left="3660" w:hanging="360"/>
      </w:pPr>
      <w:rPr>
        <w:rFonts w:ascii="Courier New" w:hAnsi="Courier New" w:cs="Courier New" w:hint="default"/>
      </w:rPr>
    </w:lvl>
    <w:lvl w:ilvl="5" w:tplc="04050005" w:tentative="1">
      <w:start w:val="1"/>
      <w:numFmt w:val="bullet"/>
      <w:lvlText w:val=""/>
      <w:lvlJc w:val="left"/>
      <w:pPr>
        <w:ind w:left="4380" w:hanging="360"/>
      </w:pPr>
      <w:rPr>
        <w:rFonts w:ascii="Wingdings" w:hAnsi="Wingdings" w:hint="default"/>
      </w:rPr>
    </w:lvl>
    <w:lvl w:ilvl="6" w:tplc="04050001" w:tentative="1">
      <w:start w:val="1"/>
      <w:numFmt w:val="bullet"/>
      <w:lvlText w:val=""/>
      <w:lvlJc w:val="left"/>
      <w:pPr>
        <w:ind w:left="5100" w:hanging="360"/>
      </w:pPr>
      <w:rPr>
        <w:rFonts w:ascii="Symbol" w:hAnsi="Symbol" w:hint="default"/>
      </w:rPr>
    </w:lvl>
    <w:lvl w:ilvl="7" w:tplc="04050003" w:tentative="1">
      <w:start w:val="1"/>
      <w:numFmt w:val="bullet"/>
      <w:lvlText w:val="o"/>
      <w:lvlJc w:val="left"/>
      <w:pPr>
        <w:ind w:left="5820" w:hanging="360"/>
      </w:pPr>
      <w:rPr>
        <w:rFonts w:ascii="Courier New" w:hAnsi="Courier New" w:cs="Courier New" w:hint="default"/>
      </w:rPr>
    </w:lvl>
    <w:lvl w:ilvl="8" w:tplc="04050005" w:tentative="1">
      <w:start w:val="1"/>
      <w:numFmt w:val="bullet"/>
      <w:lvlText w:val=""/>
      <w:lvlJc w:val="left"/>
      <w:pPr>
        <w:ind w:left="6540" w:hanging="360"/>
      </w:pPr>
      <w:rPr>
        <w:rFonts w:ascii="Wingdings" w:hAnsi="Wingdings" w:hint="default"/>
      </w:rPr>
    </w:lvl>
  </w:abstractNum>
  <w:abstractNum w:abstractNumId="6">
    <w:nsid w:val="16D940BF"/>
    <w:multiLevelType w:val="hybridMultilevel"/>
    <w:tmpl w:val="49C0996C"/>
    <w:lvl w:ilvl="0" w:tplc="04050005">
      <w:start w:val="1"/>
      <w:numFmt w:val="bullet"/>
      <w:lvlText w:val=""/>
      <w:lvlJc w:val="left"/>
      <w:pPr>
        <w:ind w:left="2136" w:hanging="360"/>
      </w:pPr>
      <w:rPr>
        <w:rFonts w:ascii="Wingdings" w:hAnsi="Wingdings" w:hint="default"/>
      </w:rPr>
    </w:lvl>
    <w:lvl w:ilvl="1" w:tplc="04050003" w:tentative="1">
      <w:start w:val="1"/>
      <w:numFmt w:val="bullet"/>
      <w:lvlText w:val="o"/>
      <w:lvlJc w:val="left"/>
      <w:pPr>
        <w:ind w:left="2856" w:hanging="360"/>
      </w:pPr>
      <w:rPr>
        <w:rFonts w:ascii="Courier New" w:hAnsi="Courier New" w:cs="Courier New" w:hint="default"/>
      </w:rPr>
    </w:lvl>
    <w:lvl w:ilvl="2" w:tplc="04050005" w:tentative="1">
      <w:start w:val="1"/>
      <w:numFmt w:val="bullet"/>
      <w:lvlText w:val=""/>
      <w:lvlJc w:val="left"/>
      <w:pPr>
        <w:ind w:left="3576" w:hanging="360"/>
      </w:pPr>
      <w:rPr>
        <w:rFonts w:ascii="Wingdings" w:hAnsi="Wingdings" w:hint="default"/>
      </w:rPr>
    </w:lvl>
    <w:lvl w:ilvl="3" w:tplc="04050001" w:tentative="1">
      <w:start w:val="1"/>
      <w:numFmt w:val="bullet"/>
      <w:lvlText w:val=""/>
      <w:lvlJc w:val="left"/>
      <w:pPr>
        <w:ind w:left="4296" w:hanging="360"/>
      </w:pPr>
      <w:rPr>
        <w:rFonts w:ascii="Symbol" w:hAnsi="Symbol" w:hint="default"/>
      </w:rPr>
    </w:lvl>
    <w:lvl w:ilvl="4" w:tplc="04050003" w:tentative="1">
      <w:start w:val="1"/>
      <w:numFmt w:val="bullet"/>
      <w:lvlText w:val="o"/>
      <w:lvlJc w:val="left"/>
      <w:pPr>
        <w:ind w:left="5016" w:hanging="360"/>
      </w:pPr>
      <w:rPr>
        <w:rFonts w:ascii="Courier New" w:hAnsi="Courier New" w:cs="Courier New" w:hint="default"/>
      </w:rPr>
    </w:lvl>
    <w:lvl w:ilvl="5" w:tplc="04050005" w:tentative="1">
      <w:start w:val="1"/>
      <w:numFmt w:val="bullet"/>
      <w:lvlText w:val=""/>
      <w:lvlJc w:val="left"/>
      <w:pPr>
        <w:ind w:left="5736" w:hanging="360"/>
      </w:pPr>
      <w:rPr>
        <w:rFonts w:ascii="Wingdings" w:hAnsi="Wingdings" w:hint="default"/>
      </w:rPr>
    </w:lvl>
    <w:lvl w:ilvl="6" w:tplc="04050001" w:tentative="1">
      <w:start w:val="1"/>
      <w:numFmt w:val="bullet"/>
      <w:lvlText w:val=""/>
      <w:lvlJc w:val="left"/>
      <w:pPr>
        <w:ind w:left="6456" w:hanging="360"/>
      </w:pPr>
      <w:rPr>
        <w:rFonts w:ascii="Symbol" w:hAnsi="Symbol" w:hint="default"/>
      </w:rPr>
    </w:lvl>
    <w:lvl w:ilvl="7" w:tplc="04050003" w:tentative="1">
      <w:start w:val="1"/>
      <w:numFmt w:val="bullet"/>
      <w:lvlText w:val="o"/>
      <w:lvlJc w:val="left"/>
      <w:pPr>
        <w:ind w:left="7176" w:hanging="360"/>
      </w:pPr>
      <w:rPr>
        <w:rFonts w:ascii="Courier New" w:hAnsi="Courier New" w:cs="Courier New" w:hint="default"/>
      </w:rPr>
    </w:lvl>
    <w:lvl w:ilvl="8" w:tplc="04050005" w:tentative="1">
      <w:start w:val="1"/>
      <w:numFmt w:val="bullet"/>
      <w:lvlText w:val=""/>
      <w:lvlJc w:val="left"/>
      <w:pPr>
        <w:ind w:left="7896" w:hanging="360"/>
      </w:pPr>
      <w:rPr>
        <w:rFonts w:ascii="Wingdings" w:hAnsi="Wingdings" w:hint="default"/>
      </w:rPr>
    </w:lvl>
  </w:abstractNum>
  <w:abstractNum w:abstractNumId="7">
    <w:nsid w:val="21AF68CA"/>
    <w:multiLevelType w:val="hybridMultilevel"/>
    <w:tmpl w:val="01A4733E"/>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nsid w:val="25107D18"/>
    <w:multiLevelType w:val="hybridMultilevel"/>
    <w:tmpl w:val="D6D0626A"/>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nsid w:val="29C10F86"/>
    <w:multiLevelType w:val="hybridMultilevel"/>
    <w:tmpl w:val="8A28A208"/>
    <w:lvl w:ilvl="0" w:tplc="04050001">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nsid w:val="2B592569"/>
    <w:multiLevelType w:val="hybridMultilevel"/>
    <w:tmpl w:val="CA523A42"/>
    <w:lvl w:ilvl="0" w:tplc="0405000B">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nsid w:val="2D815C41"/>
    <w:multiLevelType w:val="hybridMultilevel"/>
    <w:tmpl w:val="0E923DCA"/>
    <w:lvl w:ilvl="0" w:tplc="0405000F">
      <w:start w:val="1"/>
      <w:numFmt w:val="decimal"/>
      <w:lvlText w:val="%1."/>
      <w:lvlJc w:val="left"/>
      <w:pPr>
        <w:tabs>
          <w:tab w:val="num" w:pos="720"/>
        </w:tabs>
        <w:ind w:left="720" w:hanging="360"/>
      </w:pPr>
      <w:rPr>
        <w:rFonts w:hint="default"/>
      </w:rPr>
    </w:lvl>
    <w:lvl w:ilvl="1" w:tplc="F6B88A0C">
      <w:start w:val="1"/>
      <w:numFmt w:val="lowerLetter"/>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nsid w:val="2DC2398D"/>
    <w:multiLevelType w:val="hybridMultilevel"/>
    <w:tmpl w:val="49F6B1E4"/>
    <w:lvl w:ilvl="0" w:tplc="0405000F">
      <w:start w:val="1"/>
      <w:numFmt w:val="decimal"/>
      <w:lvlText w:val="%1."/>
      <w:lvlJc w:val="left"/>
      <w:pPr>
        <w:tabs>
          <w:tab w:val="num" w:pos="720"/>
        </w:tabs>
        <w:ind w:left="720" w:hanging="360"/>
      </w:pPr>
      <w:rPr>
        <w:rFonts w:hint="default"/>
      </w:rPr>
    </w:lvl>
    <w:lvl w:ilvl="1" w:tplc="1C3CA276">
      <w:start w:val="1"/>
      <w:numFmt w:val="lowerLetter"/>
      <w:lvlText w:val="%2)"/>
      <w:lvlJc w:val="left"/>
      <w:pPr>
        <w:tabs>
          <w:tab w:val="num" w:pos="1440"/>
        </w:tabs>
        <w:ind w:left="1440" w:hanging="360"/>
      </w:pPr>
      <w:rPr>
        <w:rFonts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
    <w:nsid w:val="3A102DEE"/>
    <w:multiLevelType w:val="hybridMultilevel"/>
    <w:tmpl w:val="7E565044"/>
    <w:lvl w:ilvl="0" w:tplc="CD3C2A1E">
      <w:start w:val="1"/>
      <w:numFmt w:val="bullet"/>
      <w:lvlText w:val="•"/>
      <w:lvlJc w:val="left"/>
      <w:pPr>
        <w:tabs>
          <w:tab w:val="num" w:pos="720"/>
        </w:tabs>
        <w:ind w:left="720" w:hanging="360"/>
      </w:pPr>
      <w:rPr>
        <w:rFonts w:ascii="Arial" w:hAnsi="Arial" w:hint="default"/>
      </w:rPr>
    </w:lvl>
    <w:lvl w:ilvl="1" w:tplc="09042440" w:tentative="1">
      <w:start w:val="1"/>
      <w:numFmt w:val="bullet"/>
      <w:lvlText w:val="•"/>
      <w:lvlJc w:val="left"/>
      <w:pPr>
        <w:tabs>
          <w:tab w:val="num" w:pos="1440"/>
        </w:tabs>
        <w:ind w:left="1440" w:hanging="360"/>
      </w:pPr>
      <w:rPr>
        <w:rFonts w:ascii="Arial" w:hAnsi="Arial" w:hint="default"/>
      </w:rPr>
    </w:lvl>
    <w:lvl w:ilvl="2" w:tplc="2D44DCFE" w:tentative="1">
      <w:start w:val="1"/>
      <w:numFmt w:val="bullet"/>
      <w:lvlText w:val="•"/>
      <w:lvlJc w:val="left"/>
      <w:pPr>
        <w:tabs>
          <w:tab w:val="num" w:pos="2160"/>
        </w:tabs>
        <w:ind w:left="2160" w:hanging="360"/>
      </w:pPr>
      <w:rPr>
        <w:rFonts w:ascii="Arial" w:hAnsi="Arial" w:hint="default"/>
      </w:rPr>
    </w:lvl>
    <w:lvl w:ilvl="3" w:tplc="85965B8A" w:tentative="1">
      <w:start w:val="1"/>
      <w:numFmt w:val="bullet"/>
      <w:lvlText w:val="•"/>
      <w:lvlJc w:val="left"/>
      <w:pPr>
        <w:tabs>
          <w:tab w:val="num" w:pos="2880"/>
        </w:tabs>
        <w:ind w:left="2880" w:hanging="360"/>
      </w:pPr>
      <w:rPr>
        <w:rFonts w:ascii="Arial" w:hAnsi="Arial" w:hint="default"/>
      </w:rPr>
    </w:lvl>
    <w:lvl w:ilvl="4" w:tplc="11069A7E" w:tentative="1">
      <w:start w:val="1"/>
      <w:numFmt w:val="bullet"/>
      <w:lvlText w:val="•"/>
      <w:lvlJc w:val="left"/>
      <w:pPr>
        <w:tabs>
          <w:tab w:val="num" w:pos="3600"/>
        </w:tabs>
        <w:ind w:left="3600" w:hanging="360"/>
      </w:pPr>
      <w:rPr>
        <w:rFonts w:ascii="Arial" w:hAnsi="Arial" w:hint="default"/>
      </w:rPr>
    </w:lvl>
    <w:lvl w:ilvl="5" w:tplc="3EDE4996" w:tentative="1">
      <w:start w:val="1"/>
      <w:numFmt w:val="bullet"/>
      <w:lvlText w:val="•"/>
      <w:lvlJc w:val="left"/>
      <w:pPr>
        <w:tabs>
          <w:tab w:val="num" w:pos="4320"/>
        </w:tabs>
        <w:ind w:left="4320" w:hanging="360"/>
      </w:pPr>
      <w:rPr>
        <w:rFonts w:ascii="Arial" w:hAnsi="Arial" w:hint="default"/>
      </w:rPr>
    </w:lvl>
    <w:lvl w:ilvl="6" w:tplc="560EAE0A" w:tentative="1">
      <w:start w:val="1"/>
      <w:numFmt w:val="bullet"/>
      <w:lvlText w:val="•"/>
      <w:lvlJc w:val="left"/>
      <w:pPr>
        <w:tabs>
          <w:tab w:val="num" w:pos="5040"/>
        </w:tabs>
        <w:ind w:left="5040" w:hanging="360"/>
      </w:pPr>
      <w:rPr>
        <w:rFonts w:ascii="Arial" w:hAnsi="Arial" w:hint="default"/>
      </w:rPr>
    </w:lvl>
    <w:lvl w:ilvl="7" w:tplc="378C6CF2" w:tentative="1">
      <w:start w:val="1"/>
      <w:numFmt w:val="bullet"/>
      <w:lvlText w:val="•"/>
      <w:lvlJc w:val="left"/>
      <w:pPr>
        <w:tabs>
          <w:tab w:val="num" w:pos="5760"/>
        </w:tabs>
        <w:ind w:left="5760" w:hanging="360"/>
      </w:pPr>
      <w:rPr>
        <w:rFonts w:ascii="Arial" w:hAnsi="Arial" w:hint="default"/>
      </w:rPr>
    </w:lvl>
    <w:lvl w:ilvl="8" w:tplc="D9DEC112" w:tentative="1">
      <w:start w:val="1"/>
      <w:numFmt w:val="bullet"/>
      <w:lvlText w:val="•"/>
      <w:lvlJc w:val="left"/>
      <w:pPr>
        <w:tabs>
          <w:tab w:val="num" w:pos="6480"/>
        </w:tabs>
        <w:ind w:left="6480" w:hanging="360"/>
      </w:pPr>
      <w:rPr>
        <w:rFonts w:ascii="Arial" w:hAnsi="Arial" w:hint="default"/>
      </w:rPr>
    </w:lvl>
  </w:abstractNum>
  <w:abstractNum w:abstractNumId="14">
    <w:nsid w:val="3E2D74FA"/>
    <w:multiLevelType w:val="hybridMultilevel"/>
    <w:tmpl w:val="BA90CB0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nsid w:val="40217642"/>
    <w:multiLevelType w:val="hybridMultilevel"/>
    <w:tmpl w:val="2108A6BC"/>
    <w:lvl w:ilvl="0" w:tplc="04050005">
      <w:start w:val="1"/>
      <w:numFmt w:val="bullet"/>
      <w:lvlText w:val=""/>
      <w:lvlJc w:val="left"/>
      <w:pPr>
        <w:ind w:left="1776" w:hanging="360"/>
      </w:pPr>
      <w:rPr>
        <w:rFonts w:ascii="Wingdings" w:hAnsi="Wingdings"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16">
    <w:nsid w:val="4991042E"/>
    <w:multiLevelType w:val="hybridMultilevel"/>
    <w:tmpl w:val="F022D73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nsid w:val="4D4C1568"/>
    <w:multiLevelType w:val="hybridMultilevel"/>
    <w:tmpl w:val="E23EFA92"/>
    <w:lvl w:ilvl="0" w:tplc="04050005">
      <w:start w:val="1"/>
      <w:numFmt w:val="bullet"/>
      <w:lvlText w:val=""/>
      <w:lvlJc w:val="left"/>
      <w:pPr>
        <w:ind w:left="2484" w:hanging="360"/>
      </w:pPr>
      <w:rPr>
        <w:rFonts w:ascii="Wingdings" w:hAnsi="Wingdings" w:hint="default"/>
      </w:rPr>
    </w:lvl>
    <w:lvl w:ilvl="1" w:tplc="04050003" w:tentative="1">
      <w:start w:val="1"/>
      <w:numFmt w:val="bullet"/>
      <w:lvlText w:val="o"/>
      <w:lvlJc w:val="left"/>
      <w:pPr>
        <w:ind w:left="3204" w:hanging="360"/>
      </w:pPr>
      <w:rPr>
        <w:rFonts w:ascii="Courier New" w:hAnsi="Courier New" w:cs="Courier New" w:hint="default"/>
      </w:rPr>
    </w:lvl>
    <w:lvl w:ilvl="2" w:tplc="04050005" w:tentative="1">
      <w:start w:val="1"/>
      <w:numFmt w:val="bullet"/>
      <w:lvlText w:val=""/>
      <w:lvlJc w:val="left"/>
      <w:pPr>
        <w:ind w:left="3924" w:hanging="360"/>
      </w:pPr>
      <w:rPr>
        <w:rFonts w:ascii="Wingdings" w:hAnsi="Wingdings" w:hint="default"/>
      </w:rPr>
    </w:lvl>
    <w:lvl w:ilvl="3" w:tplc="04050001" w:tentative="1">
      <w:start w:val="1"/>
      <w:numFmt w:val="bullet"/>
      <w:lvlText w:val=""/>
      <w:lvlJc w:val="left"/>
      <w:pPr>
        <w:ind w:left="4644" w:hanging="360"/>
      </w:pPr>
      <w:rPr>
        <w:rFonts w:ascii="Symbol" w:hAnsi="Symbol" w:hint="default"/>
      </w:rPr>
    </w:lvl>
    <w:lvl w:ilvl="4" w:tplc="04050003" w:tentative="1">
      <w:start w:val="1"/>
      <w:numFmt w:val="bullet"/>
      <w:lvlText w:val="o"/>
      <w:lvlJc w:val="left"/>
      <w:pPr>
        <w:ind w:left="5364" w:hanging="360"/>
      </w:pPr>
      <w:rPr>
        <w:rFonts w:ascii="Courier New" w:hAnsi="Courier New" w:cs="Courier New" w:hint="default"/>
      </w:rPr>
    </w:lvl>
    <w:lvl w:ilvl="5" w:tplc="04050005" w:tentative="1">
      <w:start w:val="1"/>
      <w:numFmt w:val="bullet"/>
      <w:lvlText w:val=""/>
      <w:lvlJc w:val="left"/>
      <w:pPr>
        <w:ind w:left="6084" w:hanging="360"/>
      </w:pPr>
      <w:rPr>
        <w:rFonts w:ascii="Wingdings" w:hAnsi="Wingdings" w:hint="default"/>
      </w:rPr>
    </w:lvl>
    <w:lvl w:ilvl="6" w:tplc="04050001" w:tentative="1">
      <w:start w:val="1"/>
      <w:numFmt w:val="bullet"/>
      <w:lvlText w:val=""/>
      <w:lvlJc w:val="left"/>
      <w:pPr>
        <w:ind w:left="6804" w:hanging="360"/>
      </w:pPr>
      <w:rPr>
        <w:rFonts w:ascii="Symbol" w:hAnsi="Symbol" w:hint="default"/>
      </w:rPr>
    </w:lvl>
    <w:lvl w:ilvl="7" w:tplc="04050003" w:tentative="1">
      <w:start w:val="1"/>
      <w:numFmt w:val="bullet"/>
      <w:lvlText w:val="o"/>
      <w:lvlJc w:val="left"/>
      <w:pPr>
        <w:ind w:left="7524" w:hanging="360"/>
      </w:pPr>
      <w:rPr>
        <w:rFonts w:ascii="Courier New" w:hAnsi="Courier New" w:cs="Courier New" w:hint="default"/>
      </w:rPr>
    </w:lvl>
    <w:lvl w:ilvl="8" w:tplc="04050005" w:tentative="1">
      <w:start w:val="1"/>
      <w:numFmt w:val="bullet"/>
      <w:lvlText w:val=""/>
      <w:lvlJc w:val="left"/>
      <w:pPr>
        <w:ind w:left="8244" w:hanging="360"/>
      </w:pPr>
      <w:rPr>
        <w:rFonts w:ascii="Wingdings" w:hAnsi="Wingdings" w:hint="default"/>
      </w:rPr>
    </w:lvl>
  </w:abstractNum>
  <w:abstractNum w:abstractNumId="18">
    <w:nsid w:val="522E0012"/>
    <w:multiLevelType w:val="hybridMultilevel"/>
    <w:tmpl w:val="B9F0BB2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nsid w:val="57BC7E7A"/>
    <w:multiLevelType w:val="hybridMultilevel"/>
    <w:tmpl w:val="4CD276E4"/>
    <w:lvl w:ilvl="0" w:tplc="04050005">
      <w:start w:val="1"/>
      <w:numFmt w:val="bullet"/>
      <w:lvlText w:val=""/>
      <w:lvlJc w:val="left"/>
      <w:pPr>
        <w:ind w:left="2160" w:hanging="360"/>
      </w:pPr>
      <w:rPr>
        <w:rFonts w:ascii="Wingdings" w:hAnsi="Wingdings" w:hint="default"/>
      </w:rPr>
    </w:lvl>
    <w:lvl w:ilvl="1" w:tplc="04050003" w:tentative="1">
      <w:start w:val="1"/>
      <w:numFmt w:val="bullet"/>
      <w:lvlText w:val="o"/>
      <w:lvlJc w:val="left"/>
      <w:pPr>
        <w:ind w:left="2880" w:hanging="360"/>
      </w:pPr>
      <w:rPr>
        <w:rFonts w:ascii="Courier New" w:hAnsi="Courier New" w:cs="Courier New" w:hint="default"/>
      </w:rPr>
    </w:lvl>
    <w:lvl w:ilvl="2" w:tplc="04050005" w:tentative="1">
      <w:start w:val="1"/>
      <w:numFmt w:val="bullet"/>
      <w:lvlText w:val=""/>
      <w:lvlJc w:val="left"/>
      <w:pPr>
        <w:ind w:left="3600" w:hanging="360"/>
      </w:pPr>
      <w:rPr>
        <w:rFonts w:ascii="Wingdings" w:hAnsi="Wingdings" w:hint="default"/>
      </w:rPr>
    </w:lvl>
    <w:lvl w:ilvl="3" w:tplc="04050001" w:tentative="1">
      <w:start w:val="1"/>
      <w:numFmt w:val="bullet"/>
      <w:lvlText w:val=""/>
      <w:lvlJc w:val="left"/>
      <w:pPr>
        <w:ind w:left="4320" w:hanging="360"/>
      </w:pPr>
      <w:rPr>
        <w:rFonts w:ascii="Symbol" w:hAnsi="Symbol" w:hint="default"/>
      </w:rPr>
    </w:lvl>
    <w:lvl w:ilvl="4" w:tplc="04050003" w:tentative="1">
      <w:start w:val="1"/>
      <w:numFmt w:val="bullet"/>
      <w:lvlText w:val="o"/>
      <w:lvlJc w:val="left"/>
      <w:pPr>
        <w:ind w:left="5040" w:hanging="360"/>
      </w:pPr>
      <w:rPr>
        <w:rFonts w:ascii="Courier New" w:hAnsi="Courier New" w:cs="Courier New" w:hint="default"/>
      </w:rPr>
    </w:lvl>
    <w:lvl w:ilvl="5" w:tplc="04050005" w:tentative="1">
      <w:start w:val="1"/>
      <w:numFmt w:val="bullet"/>
      <w:lvlText w:val=""/>
      <w:lvlJc w:val="left"/>
      <w:pPr>
        <w:ind w:left="5760" w:hanging="360"/>
      </w:pPr>
      <w:rPr>
        <w:rFonts w:ascii="Wingdings" w:hAnsi="Wingdings" w:hint="default"/>
      </w:rPr>
    </w:lvl>
    <w:lvl w:ilvl="6" w:tplc="04050001" w:tentative="1">
      <w:start w:val="1"/>
      <w:numFmt w:val="bullet"/>
      <w:lvlText w:val=""/>
      <w:lvlJc w:val="left"/>
      <w:pPr>
        <w:ind w:left="6480" w:hanging="360"/>
      </w:pPr>
      <w:rPr>
        <w:rFonts w:ascii="Symbol" w:hAnsi="Symbol" w:hint="default"/>
      </w:rPr>
    </w:lvl>
    <w:lvl w:ilvl="7" w:tplc="04050003" w:tentative="1">
      <w:start w:val="1"/>
      <w:numFmt w:val="bullet"/>
      <w:lvlText w:val="o"/>
      <w:lvlJc w:val="left"/>
      <w:pPr>
        <w:ind w:left="7200" w:hanging="360"/>
      </w:pPr>
      <w:rPr>
        <w:rFonts w:ascii="Courier New" w:hAnsi="Courier New" w:cs="Courier New" w:hint="default"/>
      </w:rPr>
    </w:lvl>
    <w:lvl w:ilvl="8" w:tplc="04050005" w:tentative="1">
      <w:start w:val="1"/>
      <w:numFmt w:val="bullet"/>
      <w:lvlText w:val=""/>
      <w:lvlJc w:val="left"/>
      <w:pPr>
        <w:ind w:left="7920" w:hanging="360"/>
      </w:pPr>
      <w:rPr>
        <w:rFonts w:ascii="Wingdings" w:hAnsi="Wingdings" w:hint="default"/>
      </w:rPr>
    </w:lvl>
  </w:abstractNum>
  <w:abstractNum w:abstractNumId="20">
    <w:nsid w:val="5D485681"/>
    <w:multiLevelType w:val="hybridMultilevel"/>
    <w:tmpl w:val="CE8418FE"/>
    <w:lvl w:ilvl="0" w:tplc="04050005">
      <w:start w:val="1"/>
      <w:numFmt w:val="bullet"/>
      <w:lvlText w:val=""/>
      <w:lvlJc w:val="left"/>
      <w:pPr>
        <w:ind w:left="2484" w:hanging="360"/>
      </w:pPr>
      <w:rPr>
        <w:rFonts w:ascii="Wingdings" w:hAnsi="Wingdings" w:hint="default"/>
      </w:rPr>
    </w:lvl>
    <w:lvl w:ilvl="1" w:tplc="04050003" w:tentative="1">
      <w:start w:val="1"/>
      <w:numFmt w:val="bullet"/>
      <w:lvlText w:val="o"/>
      <w:lvlJc w:val="left"/>
      <w:pPr>
        <w:ind w:left="3204" w:hanging="360"/>
      </w:pPr>
      <w:rPr>
        <w:rFonts w:ascii="Courier New" w:hAnsi="Courier New" w:cs="Courier New" w:hint="default"/>
      </w:rPr>
    </w:lvl>
    <w:lvl w:ilvl="2" w:tplc="04050005" w:tentative="1">
      <w:start w:val="1"/>
      <w:numFmt w:val="bullet"/>
      <w:lvlText w:val=""/>
      <w:lvlJc w:val="left"/>
      <w:pPr>
        <w:ind w:left="3924" w:hanging="360"/>
      </w:pPr>
      <w:rPr>
        <w:rFonts w:ascii="Wingdings" w:hAnsi="Wingdings" w:hint="default"/>
      </w:rPr>
    </w:lvl>
    <w:lvl w:ilvl="3" w:tplc="04050001" w:tentative="1">
      <w:start w:val="1"/>
      <w:numFmt w:val="bullet"/>
      <w:lvlText w:val=""/>
      <w:lvlJc w:val="left"/>
      <w:pPr>
        <w:ind w:left="4644" w:hanging="360"/>
      </w:pPr>
      <w:rPr>
        <w:rFonts w:ascii="Symbol" w:hAnsi="Symbol" w:hint="default"/>
      </w:rPr>
    </w:lvl>
    <w:lvl w:ilvl="4" w:tplc="04050003" w:tentative="1">
      <w:start w:val="1"/>
      <w:numFmt w:val="bullet"/>
      <w:lvlText w:val="o"/>
      <w:lvlJc w:val="left"/>
      <w:pPr>
        <w:ind w:left="5364" w:hanging="360"/>
      </w:pPr>
      <w:rPr>
        <w:rFonts w:ascii="Courier New" w:hAnsi="Courier New" w:cs="Courier New" w:hint="default"/>
      </w:rPr>
    </w:lvl>
    <w:lvl w:ilvl="5" w:tplc="04050005" w:tentative="1">
      <w:start w:val="1"/>
      <w:numFmt w:val="bullet"/>
      <w:lvlText w:val=""/>
      <w:lvlJc w:val="left"/>
      <w:pPr>
        <w:ind w:left="6084" w:hanging="360"/>
      </w:pPr>
      <w:rPr>
        <w:rFonts w:ascii="Wingdings" w:hAnsi="Wingdings" w:hint="default"/>
      </w:rPr>
    </w:lvl>
    <w:lvl w:ilvl="6" w:tplc="04050001" w:tentative="1">
      <w:start w:val="1"/>
      <w:numFmt w:val="bullet"/>
      <w:lvlText w:val=""/>
      <w:lvlJc w:val="left"/>
      <w:pPr>
        <w:ind w:left="6804" w:hanging="360"/>
      </w:pPr>
      <w:rPr>
        <w:rFonts w:ascii="Symbol" w:hAnsi="Symbol" w:hint="default"/>
      </w:rPr>
    </w:lvl>
    <w:lvl w:ilvl="7" w:tplc="04050003" w:tentative="1">
      <w:start w:val="1"/>
      <w:numFmt w:val="bullet"/>
      <w:lvlText w:val="o"/>
      <w:lvlJc w:val="left"/>
      <w:pPr>
        <w:ind w:left="7524" w:hanging="360"/>
      </w:pPr>
      <w:rPr>
        <w:rFonts w:ascii="Courier New" w:hAnsi="Courier New" w:cs="Courier New" w:hint="default"/>
      </w:rPr>
    </w:lvl>
    <w:lvl w:ilvl="8" w:tplc="04050005" w:tentative="1">
      <w:start w:val="1"/>
      <w:numFmt w:val="bullet"/>
      <w:lvlText w:val=""/>
      <w:lvlJc w:val="left"/>
      <w:pPr>
        <w:ind w:left="8244" w:hanging="360"/>
      </w:pPr>
      <w:rPr>
        <w:rFonts w:ascii="Wingdings" w:hAnsi="Wingdings" w:hint="default"/>
      </w:rPr>
    </w:lvl>
  </w:abstractNum>
  <w:abstractNum w:abstractNumId="21">
    <w:nsid w:val="5D775E8F"/>
    <w:multiLevelType w:val="hybridMultilevel"/>
    <w:tmpl w:val="053C1C5C"/>
    <w:lvl w:ilvl="0" w:tplc="04050003">
      <w:start w:val="1"/>
      <w:numFmt w:val="bullet"/>
      <w:lvlText w:val="o"/>
      <w:lvlJc w:val="left"/>
      <w:pPr>
        <w:tabs>
          <w:tab w:val="num" w:pos="1068"/>
        </w:tabs>
        <w:ind w:left="1068" w:hanging="360"/>
      </w:pPr>
      <w:rPr>
        <w:rFonts w:ascii="Courier New" w:hAnsi="Courier New" w:cs="Courier New" w:hint="default"/>
      </w:rPr>
    </w:lvl>
    <w:lvl w:ilvl="1" w:tplc="04050003">
      <w:start w:val="1"/>
      <w:numFmt w:val="bullet"/>
      <w:lvlText w:val="o"/>
      <w:lvlJc w:val="left"/>
      <w:pPr>
        <w:tabs>
          <w:tab w:val="num" w:pos="1788"/>
        </w:tabs>
        <w:ind w:left="1788" w:hanging="360"/>
      </w:pPr>
      <w:rPr>
        <w:rFonts w:ascii="Courier New" w:hAnsi="Courier New" w:hint="default"/>
      </w:rPr>
    </w:lvl>
    <w:lvl w:ilvl="2" w:tplc="04050005">
      <w:start w:val="1"/>
      <w:numFmt w:val="bullet"/>
      <w:lvlText w:val=""/>
      <w:lvlJc w:val="left"/>
      <w:pPr>
        <w:tabs>
          <w:tab w:val="num" w:pos="2508"/>
        </w:tabs>
        <w:ind w:left="2508" w:hanging="360"/>
      </w:pPr>
      <w:rPr>
        <w:rFonts w:ascii="Wingdings" w:hAnsi="Wingdings" w:hint="default"/>
      </w:rPr>
    </w:lvl>
    <w:lvl w:ilvl="3" w:tplc="04050001">
      <w:start w:val="1"/>
      <w:numFmt w:val="bullet"/>
      <w:lvlText w:val=""/>
      <w:lvlJc w:val="left"/>
      <w:pPr>
        <w:tabs>
          <w:tab w:val="num" w:pos="3228"/>
        </w:tabs>
        <w:ind w:left="3228" w:hanging="360"/>
      </w:pPr>
      <w:rPr>
        <w:rFonts w:ascii="Symbol" w:hAnsi="Symbol" w:hint="default"/>
      </w:rPr>
    </w:lvl>
    <w:lvl w:ilvl="4" w:tplc="04050003" w:tentative="1">
      <w:start w:val="1"/>
      <w:numFmt w:val="bullet"/>
      <w:lvlText w:val="o"/>
      <w:lvlJc w:val="left"/>
      <w:pPr>
        <w:tabs>
          <w:tab w:val="num" w:pos="3948"/>
        </w:tabs>
        <w:ind w:left="3948" w:hanging="360"/>
      </w:pPr>
      <w:rPr>
        <w:rFonts w:ascii="Courier New" w:hAnsi="Courier New" w:hint="default"/>
      </w:rPr>
    </w:lvl>
    <w:lvl w:ilvl="5" w:tplc="04050005" w:tentative="1">
      <w:start w:val="1"/>
      <w:numFmt w:val="bullet"/>
      <w:lvlText w:val=""/>
      <w:lvlJc w:val="left"/>
      <w:pPr>
        <w:tabs>
          <w:tab w:val="num" w:pos="4668"/>
        </w:tabs>
        <w:ind w:left="4668" w:hanging="360"/>
      </w:pPr>
      <w:rPr>
        <w:rFonts w:ascii="Wingdings" w:hAnsi="Wingdings" w:hint="default"/>
      </w:rPr>
    </w:lvl>
    <w:lvl w:ilvl="6" w:tplc="04050001" w:tentative="1">
      <w:start w:val="1"/>
      <w:numFmt w:val="bullet"/>
      <w:lvlText w:val=""/>
      <w:lvlJc w:val="left"/>
      <w:pPr>
        <w:tabs>
          <w:tab w:val="num" w:pos="5388"/>
        </w:tabs>
        <w:ind w:left="5388" w:hanging="360"/>
      </w:pPr>
      <w:rPr>
        <w:rFonts w:ascii="Symbol" w:hAnsi="Symbol" w:hint="default"/>
      </w:rPr>
    </w:lvl>
    <w:lvl w:ilvl="7" w:tplc="04050003" w:tentative="1">
      <w:start w:val="1"/>
      <w:numFmt w:val="bullet"/>
      <w:lvlText w:val="o"/>
      <w:lvlJc w:val="left"/>
      <w:pPr>
        <w:tabs>
          <w:tab w:val="num" w:pos="6108"/>
        </w:tabs>
        <w:ind w:left="6108" w:hanging="360"/>
      </w:pPr>
      <w:rPr>
        <w:rFonts w:ascii="Courier New" w:hAnsi="Courier New" w:hint="default"/>
      </w:rPr>
    </w:lvl>
    <w:lvl w:ilvl="8" w:tplc="04050005" w:tentative="1">
      <w:start w:val="1"/>
      <w:numFmt w:val="bullet"/>
      <w:lvlText w:val=""/>
      <w:lvlJc w:val="left"/>
      <w:pPr>
        <w:tabs>
          <w:tab w:val="num" w:pos="6828"/>
        </w:tabs>
        <w:ind w:left="6828" w:hanging="360"/>
      </w:pPr>
      <w:rPr>
        <w:rFonts w:ascii="Wingdings" w:hAnsi="Wingdings" w:hint="default"/>
      </w:rPr>
    </w:lvl>
  </w:abstractNum>
  <w:abstractNum w:abstractNumId="22">
    <w:nsid w:val="623F4D0C"/>
    <w:multiLevelType w:val="hybridMultilevel"/>
    <w:tmpl w:val="0C56B86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3">
    <w:nsid w:val="649870F0"/>
    <w:multiLevelType w:val="hybridMultilevel"/>
    <w:tmpl w:val="1034E3DA"/>
    <w:lvl w:ilvl="0" w:tplc="04050005">
      <w:start w:val="1"/>
      <w:numFmt w:val="bullet"/>
      <w:lvlText w:val=""/>
      <w:lvlJc w:val="left"/>
      <w:pPr>
        <w:ind w:left="1776" w:hanging="360"/>
      </w:pPr>
      <w:rPr>
        <w:rFonts w:ascii="Wingdings" w:hAnsi="Wingdings" w:hint="default"/>
      </w:rPr>
    </w:lvl>
    <w:lvl w:ilvl="1" w:tplc="04050003" w:tentative="1">
      <w:start w:val="1"/>
      <w:numFmt w:val="bullet"/>
      <w:lvlText w:val="o"/>
      <w:lvlJc w:val="left"/>
      <w:pPr>
        <w:ind w:left="2496" w:hanging="360"/>
      </w:pPr>
      <w:rPr>
        <w:rFonts w:ascii="Courier New" w:hAnsi="Courier New" w:cs="Courier New" w:hint="default"/>
      </w:rPr>
    </w:lvl>
    <w:lvl w:ilvl="2" w:tplc="04050005" w:tentative="1">
      <w:start w:val="1"/>
      <w:numFmt w:val="bullet"/>
      <w:lvlText w:val=""/>
      <w:lvlJc w:val="left"/>
      <w:pPr>
        <w:ind w:left="3216" w:hanging="360"/>
      </w:pPr>
      <w:rPr>
        <w:rFonts w:ascii="Wingdings" w:hAnsi="Wingdings" w:hint="default"/>
      </w:rPr>
    </w:lvl>
    <w:lvl w:ilvl="3" w:tplc="04050001" w:tentative="1">
      <w:start w:val="1"/>
      <w:numFmt w:val="bullet"/>
      <w:lvlText w:val=""/>
      <w:lvlJc w:val="left"/>
      <w:pPr>
        <w:ind w:left="3936" w:hanging="360"/>
      </w:pPr>
      <w:rPr>
        <w:rFonts w:ascii="Symbol" w:hAnsi="Symbol" w:hint="default"/>
      </w:rPr>
    </w:lvl>
    <w:lvl w:ilvl="4" w:tplc="04050003" w:tentative="1">
      <w:start w:val="1"/>
      <w:numFmt w:val="bullet"/>
      <w:lvlText w:val="o"/>
      <w:lvlJc w:val="left"/>
      <w:pPr>
        <w:ind w:left="4656" w:hanging="360"/>
      </w:pPr>
      <w:rPr>
        <w:rFonts w:ascii="Courier New" w:hAnsi="Courier New" w:cs="Courier New" w:hint="default"/>
      </w:rPr>
    </w:lvl>
    <w:lvl w:ilvl="5" w:tplc="04050005" w:tentative="1">
      <w:start w:val="1"/>
      <w:numFmt w:val="bullet"/>
      <w:lvlText w:val=""/>
      <w:lvlJc w:val="left"/>
      <w:pPr>
        <w:ind w:left="5376" w:hanging="360"/>
      </w:pPr>
      <w:rPr>
        <w:rFonts w:ascii="Wingdings" w:hAnsi="Wingdings" w:hint="default"/>
      </w:rPr>
    </w:lvl>
    <w:lvl w:ilvl="6" w:tplc="04050001" w:tentative="1">
      <w:start w:val="1"/>
      <w:numFmt w:val="bullet"/>
      <w:lvlText w:val=""/>
      <w:lvlJc w:val="left"/>
      <w:pPr>
        <w:ind w:left="6096" w:hanging="360"/>
      </w:pPr>
      <w:rPr>
        <w:rFonts w:ascii="Symbol" w:hAnsi="Symbol" w:hint="default"/>
      </w:rPr>
    </w:lvl>
    <w:lvl w:ilvl="7" w:tplc="04050003" w:tentative="1">
      <w:start w:val="1"/>
      <w:numFmt w:val="bullet"/>
      <w:lvlText w:val="o"/>
      <w:lvlJc w:val="left"/>
      <w:pPr>
        <w:ind w:left="6816" w:hanging="360"/>
      </w:pPr>
      <w:rPr>
        <w:rFonts w:ascii="Courier New" w:hAnsi="Courier New" w:cs="Courier New" w:hint="default"/>
      </w:rPr>
    </w:lvl>
    <w:lvl w:ilvl="8" w:tplc="04050005" w:tentative="1">
      <w:start w:val="1"/>
      <w:numFmt w:val="bullet"/>
      <w:lvlText w:val=""/>
      <w:lvlJc w:val="left"/>
      <w:pPr>
        <w:ind w:left="7536" w:hanging="360"/>
      </w:pPr>
      <w:rPr>
        <w:rFonts w:ascii="Wingdings" w:hAnsi="Wingdings" w:hint="default"/>
      </w:rPr>
    </w:lvl>
  </w:abstractNum>
  <w:abstractNum w:abstractNumId="24">
    <w:nsid w:val="6B1F4EEF"/>
    <w:multiLevelType w:val="hybridMultilevel"/>
    <w:tmpl w:val="B6C8AB3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nsid w:val="6F7A639A"/>
    <w:multiLevelType w:val="hybridMultilevel"/>
    <w:tmpl w:val="45D42B92"/>
    <w:lvl w:ilvl="0" w:tplc="4D589930">
      <w:numFmt w:val="bullet"/>
      <w:lvlText w:val="-"/>
      <w:lvlJc w:val="left"/>
      <w:pPr>
        <w:tabs>
          <w:tab w:val="num" w:pos="720"/>
        </w:tabs>
        <w:ind w:left="720" w:hanging="360"/>
      </w:pPr>
      <w:rPr>
        <w:rFonts w:ascii="Times New Roman" w:eastAsia="Times New Roman" w:hAnsi="Times New Roman" w:cs="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6">
    <w:nsid w:val="6FCA5EAD"/>
    <w:multiLevelType w:val="hybridMultilevel"/>
    <w:tmpl w:val="5ACCDF28"/>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nsid w:val="713B371B"/>
    <w:multiLevelType w:val="hybridMultilevel"/>
    <w:tmpl w:val="6C3C9696"/>
    <w:lvl w:ilvl="0" w:tplc="04050003">
      <w:start w:val="1"/>
      <w:numFmt w:val="bullet"/>
      <w:lvlText w:val="o"/>
      <w:lvlJc w:val="left"/>
      <w:pPr>
        <w:ind w:left="720" w:hanging="360"/>
      </w:pPr>
      <w:rPr>
        <w:rFonts w:ascii="Courier New" w:hAnsi="Courier New" w:cs="Courier New"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nsid w:val="75C56A29"/>
    <w:multiLevelType w:val="hybridMultilevel"/>
    <w:tmpl w:val="6C9E7B66"/>
    <w:lvl w:ilvl="0" w:tplc="42BED46A">
      <w:start w:val="1"/>
      <w:numFmt w:val="decimal"/>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29">
    <w:nsid w:val="7C8C5B37"/>
    <w:multiLevelType w:val="hybridMultilevel"/>
    <w:tmpl w:val="D95429DA"/>
    <w:lvl w:ilvl="0" w:tplc="E22C6D5C">
      <w:numFmt w:val="bullet"/>
      <w:lvlText w:val="-"/>
      <w:lvlJc w:val="left"/>
      <w:pPr>
        <w:ind w:left="720" w:hanging="360"/>
      </w:pPr>
      <w:rPr>
        <w:rFonts w:ascii="Calibri" w:eastAsia="Calibr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29"/>
  </w:num>
  <w:num w:numId="2">
    <w:abstractNumId w:val="26"/>
  </w:num>
  <w:num w:numId="3">
    <w:abstractNumId w:val="10"/>
  </w:num>
  <w:num w:numId="4">
    <w:abstractNumId w:val="16"/>
  </w:num>
  <w:num w:numId="5">
    <w:abstractNumId w:val="2"/>
  </w:num>
  <w:num w:numId="6">
    <w:abstractNumId w:val="1"/>
  </w:num>
  <w:num w:numId="7">
    <w:abstractNumId w:val="7"/>
  </w:num>
  <w:num w:numId="8">
    <w:abstractNumId w:val="9"/>
  </w:num>
  <w:num w:numId="9">
    <w:abstractNumId w:val="0"/>
  </w:num>
  <w:num w:numId="10">
    <w:abstractNumId w:val="3"/>
  </w:num>
  <w:num w:numId="11">
    <w:abstractNumId w:val="25"/>
  </w:num>
  <w:num w:numId="12">
    <w:abstractNumId w:val="19"/>
  </w:num>
  <w:num w:numId="13">
    <w:abstractNumId w:val="27"/>
  </w:num>
  <w:num w:numId="14">
    <w:abstractNumId w:val="28"/>
  </w:num>
  <w:num w:numId="15">
    <w:abstractNumId w:val="6"/>
  </w:num>
  <w:num w:numId="16">
    <w:abstractNumId w:val="20"/>
  </w:num>
  <w:num w:numId="17">
    <w:abstractNumId w:val="15"/>
  </w:num>
  <w:num w:numId="18">
    <w:abstractNumId w:val="17"/>
  </w:num>
  <w:num w:numId="19">
    <w:abstractNumId w:val="23"/>
  </w:num>
  <w:num w:numId="20">
    <w:abstractNumId w:val="8"/>
  </w:num>
  <w:num w:numId="21">
    <w:abstractNumId w:val="13"/>
  </w:num>
  <w:num w:numId="22">
    <w:abstractNumId w:val="22"/>
  </w:num>
  <w:num w:numId="23">
    <w:abstractNumId w:val="18"/>
  </w:num>
  <w:num w:numId="24">
    <w:abstractNumId w:val="24"/>
  </w:num>
  <w:num w:numId="25">
    <w:abstractNumId w:val="0"/>
    <w:lvlOverride w:ilvl="0"/>
    <w:lvlOverride w:ilvl="1"/>
    <w:lvlOverride w:ilvl="2"/>
    <w:lvlOverride w:ilvl="3"/>
    <w:lvlOverride w:ilvl="4"/>
    <w:lvlOverride w:ilvl="5"/>
    <w:lvlOverride w:ilvl="6"/>
    <w:lvlOverride w:ilvl="7"/>
    <w:lvlOverride w:ilvl="8"/>
  </w:num>
  <w:num w:numId="26">
    <w:abstractNumId w:val="7"/>
    <w:lvlOverride w:ilvl="0"/>
    <w:lvlOverride w:ilvl="1"/>
    <w:lvlOverride w:ilvl="2"/>
    <w:lvlOverride w:ilvl="3"/>
    <w:lvlOverride w:ilvl="4"/>
    <w:lvlOverride w:ilvl="5"/>
    <w:lvlOverride w:ilvl="6"/>
    <w:lvlOverride w:ilvl="7"/>
    <w:lvlOverride w:ilvl="8"/>
  </w:num>
  <w:num w:numId="27">
    <w:abstractNumId w:val="3"/>
    <w:lvlOverride w:ilvl="0"/>
    <w:lvlOverride w:ilvl="1"/>
    <w:lvlOverride w:ilvl="2"/>
    <w:lvlOverride w:ilvl="3"/>
    <w:lvlOverride w:ilvl="4"/>
    <w:lvlOverride w:ilvl="5"/>
    <w:lvlOverride w:ilvl="6"/>
    <w:lvlOverride w:ilvl="7"/>
    <w:lvlOverride w:ilvl="8"/>
  </w:num>
  <w:num w:numId="28">
    <w:abstractNumId w:val="19"/>
    <w:lvlOverride w:ilvl="0"/>
    <w:lvlOverride w:ilvl="1"/>
    <w:lvlOverride w:ilvl="2"/>
    <w:lvlOverride w:ilvl="3"/>
    <w:lvlOverride w:ilvl="4"/>
    <w:lvlOverride w:ilvl="5"/>
    <w:lvlOverride w:ilvl="6"/>
    <w:lvlOverride w:ilvl="7"/>
    <w:lvlOverride w:ilvl="8"/>
  </w:num>
  <w:num w:numId="29">
    <w:abstractNumId w:val="21"/>
  </w:num>
  <w:num w:numId="30">
    <w:abstractNumId w:val="11"/>
  </w:num>
  <w:num w:numId="31">
    <w:abstractNumId w:val="12"/>
  </w:num>
  <w:num w:numId="32">
    <w:abstractNumId w:val="5"/>
  </w:num>
  <w:num w:numId="33">
    <w:abstractNumId w:val="4"/>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3AA"/>
    <w:rsid w:val="000170A3"/>
    <w:rsid w:val="00053039"/>
    <w:rsid w:val="0011373B"/>
    <w:rsid w:val="00126C7B"/>
    <w:rsid w:val="001D1967"/>
    <w:rsid w:val="001E0BD6"/>
    <w:rsid w:val="001F3FF2"/>
    <w:rsid w:val="002103EE"/>
    <w:rsid w:val="00233DDA"/>
    <w:rsid w:val="002607D1"/>
    <w:rsid w:val="002763AA"/>
    <w:rsid w:val="0037161B"/>
    <w:rsid w:val="003959C7"/>
    <w:rsid w:val="005868A8"/>
    <w:rsid w:val="005D04E4"/>
    <w:rsid w:val="006D160E"/>
    <w:rsid w:val="006F741F"/>
    <w:rsid w:val="00780D99"/>
    <w:rsid w:val="008C7122"/>
    <w:rsid w:val="00917F8A"/>
    <w:rsid w:val="0092146E"/>
    <w:rsid w:val="00AD4FB7"/>
    <w:rsid w:val="00D74DD1"/>
    <w:rsid w:val="00DE0BCB"/>
    <w:rsid w:val="00E90037"/>
    <w:rsid w:val="00EA0E6E"/>
    <w:rsid w:val="00EB7381"/>
    <w:rsid w:val="00EE5E1E"/>
    <w:rsid w:val="00EF4640"/>
    <w:rsid w:val="00F92B3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2763AA"/>
    <w:rPr>
      <w:rFonts w:ascii="Calibri" w:eastAsia="Calibri" w:hAnsi="Calibri"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2763AA"/>
    <w:pPr>
      <w:ind w:left="720"/>
      <w:contextualSpacing/>
    </w:pPr>
  </w:style>
  <w:style w:type="paragraph" w:styleId="Zpat">
    <w:name w:val="footer"/>
    <w:basedOn w:val="Normln"/>
    <w:link w:val="ZpatChar"/>
    <w:uiPriority w:val="99"/>
    <w:unhideWhenUsed/>
    <w:rsid w:val="002763AA"/>
    <w:pPr>
      <w:tabs>
        <w:tab w:val="center" w:pos="4536"/>
        <w:tab w:val="right" w:pos="9072"/>
      </w:tabs>
      <w:spacing w:after="0" w:line="240" w:lineRule="auto"/>
    </w:pPr>
  </w:style>
  <w:style w:type="character" w:customStyle="1" w:styleId="ZpatChar">
    <w:name w:val="Zápatí Char"/>
    <w:basedOn w:val="Standardnpsmoodstavce"/>
    <w:link w:val="Zpat"/>
    <w:uiPriority w:val="99"/>
    <w:rsid w:val="002763AA"/>
    <w:rPr>
      <w:rFonts w:ascii="Calibri" w:eastAsia="Calibri" w:hAnsi="Calibri" w:cs="Times New Roman"/>
    </w:rPr>
  </w:style>
  <w:style w:type="paragraph" w:styleId="Bezmezer">
    <w:name w:val="No Spacing"/>
    <w:uiPriority w:val="1"/>
    <w:qFormat/>
    <w:rsid w:val="002763AA"/>
    <w:pPr>
      <w:spacing w:after="0" w:line="240" w:lineRule="auto"/>
    </w:pPr>
    <w:rPr>
      <w:rFonts w:ascii="Calibri" w:eastAsia="Calibri" w:hAnsi="Calibri" w:cs="Times New Roman"/>
    </w:rPr>
  </w:style>
  <w:style w:type="paragraph" w:styleId="Nzev">
    <w:name w:val="Title"/>
    <w:basedOn w:val="Normln"/>
    <w:next w:val="Normln"/>
    <w:link w:val="NzevChar"/>
    <w:uiPriority w:val="10"/>
    <w:qFormat/>
    <w:rsid w:val="002763AA"/>
    <w:pPr>
      <w:spacing w:before="240" w:after="60"/>
      <w:jc w:val="center"/>
      <w:outlineLvl w:val="0"/>
    </w:pPr>
    <w:rPr>
      <w:rFonts w:ascii="Cambria" w:eastAsia="Times New Roman" w:hAnsi="Cambria"/>
      <w:b/>
      <w:bCs/>
      <w:kern w:val="28"/>
      <w:sz w:val="32"/>
      <w:szCs w:val="32"/>
    </w:rPr>
  </w:style>
  <w:style w:type="character" w:customStyle="1" w:styleId="NzevChar">
    <w:name w:val="Název Char"/>
    <w:basedOn w:val="Standardnpsmoodstavce"/>
    <w:link w:val="Nzev"/>
    <w:uiPriority w:val="10"/>
    <w:rsid w:val="002763AA"/>
    <w:rPr>
      <w:rFonts w:ascii="Cambria" w:eastAsia="Times New Roman" w:hAnsi="Cambria" w:cs="Times New Roman"/>
      <w:b/>
      <w:bCs/>
      <w:kern w:val="28"/>
      <w:sz w:val="32"/>
      <w:szCs w:val="32"/>
    </w:rPr>
  </w:style>
  <w:style w:type="paragraph" w:styleId="Textbubliny">
    <w:name w:val="Balloon Text"/>
    <w:basedOn w:val="Normln"/>
    <w:link w:val="TextbublinyChar"/>
    <w:uiPriority w:val="99"/>
    <w:semiHidden/>
    <w:unhideWhenUsed/>
    <w:rsid w:val="002763A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763AA"/>
    <w:rPr>
      <w:rFonts w:ascii="Tahoma" w:eastAsia="Calibri" w:hAnsi="Tahoma" w:cs="Tahoma"/>
      <w:sz w:val="16"/>
      <w:szCs w:val="16"/>
    </w:rPr>
  </w:style>
  <w:style w:type="character" w:customStyle="1" w:styleId="apple-style-span">
    <w:name w:val="apple-style-span"/>
    <w:basedOn w:val="Standardnpsmoodstavce"/>
    <w:rsid w:val="002103EE"/>
  </w:style>
  <w:style w:type="character" w:customStyle="1" w:styleId="apple-converted-space">
    <w:name w:val="apple-converted-space"/>
    <w:basedOn w:val="Standardnpsmoodstavce"/>
    <w:rsid w:val="002103EE"/>
  </w:style>
  <w:style w:type="character" w:styleId="Zvraznn">
    <w:name w:val="Emphasis"/>
    <w:basedOn w:val="Standardnpsmoodstavce"/>
    <w:uiPriority w:val="20"/>
    <w:qFormat/>
    <w:rsid w:val="002103EE"/>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2763AA"/>
    <w:rPr>
      <w:rFonts w:ascii="Calibri" w:eastAsia="Calibri" w:hAnsi="Calibri" w:cs="Times New Roma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2763AA"/>
    <w:pPr>
      <w:ind w:left="720"/>
      <w:contextualSpacing/>
    </w:pPr>
  </w:style>
  <w:style w:type="paragraph" w:styleId="Zpat">
    <w:name w:val="footer"/>
    <w:basedOn w:val="Normln"/>
    <w:link w:val="ZpatChar"/>
    <w:uiPriority w:val="99"/>
    <w:unhideWhenUsed/>
    <w:rsid w:val="002763AA"/>
    <w:pPr>
      <w:tabs>
        <w:tab w:val="center" w:pos="4536"/>
        <w:tab w:val="right" w:pos="9072"/>
      </w:tabs>
      <w:spacing w:after="0" w:line="240" w:lineRule="auto"/>
    </w:pPr>
  </w:style>
  <w:style w:type="character" w:customStyle="1" w:styleId="ZpatChar">
    <w:name w:val="Zápatí Char"/>
    <w:basedOn w:val="Standardnpsmoodstavce"/>
    <w:link w:val="Zpat"/>
    <w:uiPriority w:val="99"/>
    <w:rsid w:val="002763AA"/>
    <w:rPr>
      <w:rFonts w:ascii="Calibri" w:eastAsia="Calibri" w:hAnsi="Calibri" w:cs="Times New Roman"/>
    </w:rPr>
  </w:style>
  <w:style w:type="paragraph" w:styleId="Bezmezer">
    <w:name w:val="No Spacing"/>
    <w:uiPriority w:val="1"/>
    <w:qFormat/>
    <w:rsid w:val="002763AA"/>
    <w:pPr>
      <w:spacing w:after="0" w:line="240" w:lineRule="auto"/>
    </w:pPr>
    <w:rPr>
      <w:rFonts w:ascii="Calibri" w:eastAsia="Calibri" w:hAnsi="Calibri" w:cs="Times New Roman"/>
    </w:rPr>
  </w:style>
  <w:style w:type="paragraph" w:styleId="Nzev">
    <w:name w:val="Title"/>
    <w:basedOn w:val="Normln"/>
    <w:next w:val="Normln"/>
    <w:link w:val="NzevChar"/>
    <w:uiPriority w:val="10"/>
    <w:qFormat/>
    <w:rsid w:val="002763AA"/>
    <w:pPr>
      <w:spacing w:before="240" w:after="60"/>
      <w:jc w:val="center"/>
      <w:outlineLvl w:val="0"/>
    </w:pPr>
    <w:rPr>
      <w:rFonts w:ascii="Cambria" w:eastAsia="Times New Roman" w:hAnsi="Cambria"/>
      <w:b/>
      <w:bCs/>
      <w:kern w:val="28"/>
      <w:sz w:val="32"/>
      <w:szCs w:val="32"/>
    </w:rPr>
  </w:style>
  <w:style w:type="character" w:customStyle="1" w:styleId="NzevChar">
    <w:name w:val="Název Char"/>
    <w:basedOn w:val="Standardnpsmoodstavce"/>
    <w:link w:val="Nzev"/>
    <w:uiPriority w:val="10"/>
    <w:rsid w:val="002763AA"/>
    <w:rPr>
      <w:rFonts w:ascii="Cambria" w:eastAsia="Times New Roman" w:hAnsi="Cambria" w:cs="Times New Roman"/>
      <w:b/>
      <w:bCs/>
      <w:kern w:val="28"/>
      <w:sz w:val="32"/>
      <w:szCs w:val="32"/>
    </w:rPr>
  </w:style>
  <w:style w:type="paragraph" w:styleId="Textbubliny">
    <w:name w:val="Balloon Text"/>
    <w:basedOn w:val="Normln"/>
    <w:link w:val="TextbublinyChar"/>
    <w:uiPriority w:val="99"/>
    <w:semiHidden/>
    <w:unhideWhenUsed/>
    <w:rsid w:val="002763A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763AA"/>
    <w:rPr>
      <w:rFonts w:ascii="Tahoma" w:eastAsia="Calibri" w:hAnsi="Tahoma" w:cs="Tahoma"/>
      <w:sz w:val="16"/>
      <w:szCs w:val="16"/>
    </w:rPr>
  </w:style>
  <w:style w:type="character" w:customStyle="1" w:styleId="apple-style-span">
    <w:name w:val="apple-style-span"/>
    <w:basedOn w:val="Standardnpsmoodstavce"/>
    <w:rsid w:val="002103EE"/>
  </w:style>
  <w:style w:type="character" w:customStyle="1" w:styleId="apple-converted-space">
    <w:name w:val="apple-converted-space"/>
    <w:basedOn w:val="Standardnpsmoodstavce"/>
    <w:rsid w:val="002103EE"/>
  </w:style>
  <w:style w:type="character" w:styleId="Zvraznn">
    <w:name w:val="Emphasis"/>
    <w:basedOn w:val="Standardnpsmoodstavce"/>
    <w:uiPriority w:val="20"/>
    <w:qFormat/>
    <w:rsid w:val="002103E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7727524">
      <w:bodyDiv w:val="1"/>
      <w:marLeft w:val="0"/>
      <w:marRight w:val="0"/>
      <w:marTop w:val="0"/>
      <w:marBottom w:val="0"/>
      <w:divBdr>
        <w:top w:val="none" w:sz="0" w:space="0" w:color="auto"/>
        <w:left w:val="none" w:sz="0" w:space="0" w:color="auto"/>
        <w:bottom w:val="none" w:sz="0" w:space="0" w:color="auto"/>
        <w:right w:val="none" w:sz="0" w:space="0" w:color="auto"/>
      </w:divBdr>
      <w:divsChild>
        <w:div w:id="1060980637">
          <w:marLeft w:val="547"/>
          <w:marRight w:val="0"/>
          <w:marTop w:val="154"/>
          <w:marBottom w:val="0"/>
          <w:divBdr>
            <w:top w:val="none" w:sz="0" w:space="0" w:color="auto"/>
            <w:left w:val="none" w:sz="0" w:space="0" w:color="auto"/>
            <w:bottom w:val="none" w:sz="0" w:space="0" w:color="auto"/>
            <w:right w:val="none" w:sz="0" w:space="0" w:color="auto"/>
          </w:divBdr>
        </w:div>
        <w:div w:id="588739304">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05B1C71-45E2-4F75-BBA4-348EF7374252}" type="doc">
      <dgm:prSet loTypeId="urn:microsoft.com/office/officeart/2005/8/layout/radial1" loCatId="relationship" qsTypeId="urn:microsoft.com/office/officeart/2005/8/quickstyle/simple1" qsCatId="simple" csTypeId="urn:microsoft.com/office/officeart/2005/8/colors/accent1_2" csCatId="accent1"/>
      <dgm:spPr/>
    </dgm:pt>
    <dgm:pt modelId="{3200B3EF-5866-4830-AE05-DB237E7CBD61}">
      <dgm:prSet/>
      <dgm:spPr/>
      <dgm:t>
        <a:bodyPr/>
        <a:lstStyle/>
        <a:p>
          <a:pPr marR="0" algn="l" rtl="0"/>
          <a:r>
            <a:rPr lang="cs-CZ" b="0" i="0" u="none" strike="noStrike" baseline="0" smtClean="0">
              <a:latin typeface="Calibri"/>
            </a:rPr>
            <a:t>     </a:t>
          </a:r>
        </a:p>
        <a:p>
          <a:pPr marR="0" algn="ctr" rtl="0"/>
          <a:r>
            <a:rPr lang="cs-CZ" b="0" i="0" u="none" strike="noStrike" baseline="0" smtClean="0">
              <a:latin typeface="Calibri"/>
            </a:rPr>
            <a:t>SOCIÁLNÍ</a:t>
          </a:r>
        </a:p>
        <a:p>
          <a:pPr marR="0" algn="ctr" rtl="0"/>
          <a:r>
            <a:rPr lang="cs-CZ" b="0" i="0" u="none" strike="noStrike" baseline="0" smtClean="0">
              <a:latin typeface="Calibri"/>
            </a:rPr>
            <a:t>PÉČE</a:t>
          </a:r>
          <a:endParaRPr lang="cs-CZ" smtClean="0"/>
        </a:p>
      </dgm:t>
    </dgm:pt>
    <dgm:pt modelId="{3ED427C7-D6D3-46A2-9104-A59E9B179937}" type="parTrans" cxnId="{47A16974-A713-4238-AC39-F58F4C28C63B}">
      <dgm:prSet/>
      <dgm:spPr/>
    </dgm:pt>
    <dgm:pt modelId="{CFDFF8E4-9A05-43CA-A714-EA575FF90DB1}" type="sibTrans" cxnId="{47A16974-A713-4238-AC39-F58F4C28C63B}">
      <dgm:prSet/>
      <dgm:spPr/>
    </dgm:pt>
    <dgm:pt modelId="{932E230F-6784-4580-B556-B7DF72D83E31}">
      <dgm:prSet/>
      <dgm:spPr/>
      <dgm:t>
        <a:bodyPr/>
        <a:lstStyle/>
        <a:p>
          <a:pPr marR="0" algn="ctr" rtl="0"/>
          <a:endParaRPr lang="cs-CZ" b="0" i="0" u="none" strike="noStrike" baseline="0" smtClean="0">
            <a:solidFill>
              <a:schemeClr val="bg1"/>
            </a:solidFill>
            <a:latin typeface="Times New Roman"/>
          </a:endParaRPr>
        </a:p>
        <a:p>
          <a:pPr marR="0" algn="ctr" rtl="0"/>
          <a:r>
            <a:rPr lang="cs-CZ" b="0" i="0" u="none" strike="noStrike" baseline="0" smtClean="0">
              <a:solidFill>
                <a:schemeClr val="bg1"/>
              </a:solidFill>
              <a:latin typeface="Calibri"/>
            </a:rPr>
            <a:t>SOCIÁLNÍ POLITIKA</a:t>
          </a:r>
          <a:endParaRPr lang="cs-CZ" smtClean="0">
            <a:solidFill>
              <a:schemeClr val="bg1"/>
            </a:solidFill>
          </a:endParaRPr>
        </a:p>
      </dgm:t>
    </dgm:pt>
    <dgm:pt modelId="{E460ADEE-14D8-48DE-AEB3-179353EBB3BD}" type="parTrans" cxnId="{45F7A347-07BE-4C5C-A05C-28799F9033D5}">
      <dgm:prSet/>
      <dgm:spPr/>
      <dgm:t>
        <a:bodyPr/>
        <a:lstStyle/>
        <a:p>
          <a:endParaRPr lang="cs-CZ"/>
        </a:p>
      </dgm:t>
    </dgm:pt>
    <dgm:pt modelId="{1E4B19A8-57B6-4E92-B592-167E1F259B43}" type="sibTrans" cxnId="{45F7A347-07BE-4C5C-A05C-28799F9033D5}">
      <dgm:prSet/>
      <dgm:spPr/>
    </dgm:pt>
    <dgm:pt modelId="{1699EC9F-1392-47F8-B4C7-B5153FEEF010}">
      <dgm:prSet/>
      <dgm:spPr/>
      <dgm:t>
        <a:bodyPr/>
        <a:lstStyle/>
        <a:p>
          <a:pPr marR="0" algn="ctr" rtl="0"/>
          <a:endParaRPr lang="cs-CZ" b="0" i="0" u="none" strike="noStrike" baseline="0" smtClean="0">
            <a:latin typeface="Times New Roman"/>
          </a:endParaRPr>
        </a:p>
        <a:p>
          <a:pPr marR="0" algn="ctr" rtl="0"/>
          <a:r>
            <a:rPr lang="cs-CZ" b="0" i="0" u="none" strike="noStrike" baseline="0" smtClean="0">
              <a:latin typeface="Calibri"/>
            </a:rPr>
            <a:t>PSYCHOLOGIE</a:t>
          </a:r>
          <a:endParaRPr lang="cs-CZ" smtClean="0"/>
        </a:p>
      </dgm:t>
    </dgm:pt>
    <dgm:pt modelId="{850F2B7C-1597-4817-A0CF-5BE8BE8246E2}" type="parTrans" cxnId="{AA2591C6-E315-44E7-940B-54F7C40CEC23}">
      <dgm:prSet/>
      <dgm:spPr/>
      <dgm:t>
        <a:bodyPr/>
        <a:lstStyle/>
        <a:p>
          <a:endParaRPr lang="cs-CZ"/>
        </a:p>
      </dgm:t>
    </dgm:pt>
    <dgm:pt modelId="{F56107A2-7331-42F8-9E62-F60C4EC60488}" type="sibTrans" cxnId="{AA2591C6-E315-44E7-940B-54F7C40CEC23}">
      <dgm:prSet/>
      <dgm:spPr/>
    </dgm:pt>
    <dgm:pt modelId="{2553154C-0A66-4E77-A253-23101252B18D}">
      <dgm:prSet/>
      <dgm:spPr/>
      <dgm:t>
        <a:bodyPr/>
        <a:lstStyle/>
        <a:p>
          <a:pPr marR="0" algn="ctr" rtl="0"/>
          <a:endParaRPr lang="cs-CZ" b="0" i="0" u="none" strike="noStrike" baseline="0" smtClean="0">
            <a:latin typeface="Times New Roman"/>
          </a:endParaRPr>
        </a:p>
        <a:p>
          <a:pPr marR="0" algn="ctr" rtl="0"/>
          <a:r>
            <a:rPr lang="cs-CZ" b="0" i="0" u="none" strike="noStrike" baseline="0" smtClean="0">
              <a:latin typeface="Calibri"/>
            </a:rPr>
            <a:t>MULTIKULTURNÍ VÝCHOVA</a:t>
          </a:r>
          <a:endParaRPr lang="cs-CZ" smtClean="0"/>
        </a:p>
      </dgm:t>
    </dgm:pt>
    <dgm:pt modelId="{E7BF108A-500E-457E-9D93-4144D5C46A55}" type="parTrans" cxnId="{DF1A6DDC-73ED-437A-9F9C-D7F268910DD6}">
      <dgm:prSet/>
      <dgm:spPr/>
      <dgm:t>
        <a:bodyPr/>
        <a:lstStyle/>
        <a:p>
          <a:endParaRPr lang="cs-CZ"/>
        </a:p>
      </dgm:t>
    </dgm:pt>
    <dgm:pt modelId="{45090D93-D9F8-44C8-A171-0E7C3AE7080C}" type="sibTrans" cxnId="{DF1A6DDC-73ED-437A-9F9C-D7F268910DD6}">
      <dgm:prSet/>
      <dgm:spPr/>
    </dgm:pt>
    <dgm:pt modelId="{EB2C197F-A0A7-4BF9-AE8B-C2E1E98DA337}">
      <dgm:prSet/>
      <dgm:spPr/>
      <dgm:t>
        <a:bodyPr/>
        <a:lstStyle/>
        <a:p>
          <a:pPr marR="0" algn="ctr" rtl="0"/>
          <a:endParaRPr lang="cs-CZ" b="0" i="0" u="none" strike="noStrike" baseline="0" smtClean="0">
            <a:latin typeface="Times New Roman"/>
          </a:endParaRPr>
        </a:p>
        <a:p>
          <a:pPr marR="0" algn="ctr" rtl="0"/>
          <a:r>
            <a:rPr lang="cs-CZ" b="0" i="0" u="none" strike="noStrike" baseline="0" smtClean="0">
              <a:latin typeface="Calibri"/>
            </a:rPr>
            <a:t>SOCIÁLNÍ PEDAGOGIKA</a:t>
          </a:r>
          <a:endParaRPr lang="cs-CZ" smtClean="0"/>
        </a:p>
      </dgm:t>
    </dgm:pt>
    <dgm:pt modelId="{2CF089D9-D131-4895-8A57-FB465FD798DD}" type="parTrans" cxnId="{A5411AEF-E026-4ECD-9381-AB87C8329495}">
      <dgm:prSet/>
      <dgm:spPr/>
      <dgm:t>
        <a:bodyPr/>
        <a:lstStyle/>
        <a:p>
          <a:endParaRPr lang="cs-CZ"/>
        </a:p>
      </dgm:t>
    </dgm:pt>
    <dgm:pt modelId="{CB62B4B1-CC90-44E4-90AD-B44F8DCA9C59}" type="sibTrans" cxnId="{A5411AEF-E026-4ECD-9381-AB87C8329495}">
      <dgm:prSet/>
      <dgm:spPr/>
    </dgm:pt>
    <dgm:pt modelId="{C88664AC-153A-4A44-8DCD-3619D18995B4}">
      <dgm:prSet/>
      <dgm:spPr/>
      <dgm:t>
        <a:bodyPr/>
        <a:lstStyle/>
        <a:p>
          <a:pPr marR="0" algn="l" rtl="0"/>
          <a:r>
            <a:rPr lang="cs-CZ" b="0" i="0" u="none" strike="noStrike" baseline="0" smtClean="0">
              <a:latin typeface="Calibri"/>
            </a:rPr>
            <a:t>        </a:t>
          </a:r>
        </a:p>
        <a:p>
          <a:pPr marR="0" algn="ctr" rtl="0"/>
          <a:r>
            <a:rPr lang="cs-CZ" b="0" i="0" u="none" strike="noStrike" baseline="0" smtClean="0">
              <a:latin typeface="Calibri"/>
            </a:rPr>
            <a:t>SPECIÁLNÍ PEDAGOGIKA</a:t>
          </a:r>
          <a:endParaRPr lang="cs-CZ" smtClean="0"/>
        </a:p>
      </dgm:t>
    </dgm:pt>
    <dgm:pt modelId="{CF466CB5-F5A0-4846-95F8-7DAEF1AC263E}" type="parTrans" cxnId="{9DE3D113-47D2-4B8E-991E-675242146A8E}">
      <dgm:prSet/>
      <dgm:spPr/>
      <dgm:t>
        <a:bodyPr/>
        <a:lstStyle/>
        <a:p>
          <a:endParaRPr lang="cs-CZ"/>
        </a:p>
      </dgm:t>
    </dgm:pt>
    <dgm:pt modelId="{BDC4D90D-8062-44F7-9644-BF6C55C1D3FD}" type="sibTrans" cxnId="{9DE3D113-47D2-4B8E-991E-675242146A8E}">
      <dgm:prSet/>
      <dgm:spPr/>
    </dgm:pt>
    <dgm:pt modelId="{985B9FF0-329A-434F-88A2-83C4CB54F6C6}" type="pres">
      <dgm:prSet presAssocID="{B05B1C71-45E2-4F75-BBA4-348EF7374252}" presName="cycle" presStyleCnt="0">
        <dgm:presLayoutVars>
          <dgm:chMax val="1"/>
          <dgm:dir/>
          <dgm:animLvl val="ctr"/>
          <dgm:resizeHandles val="exact"/>
        </dgm:presLayoutVars>
      </dgm:prSet>
      <dgm:spPr/>
    </dgm:pt>
    <dgm:pt modelId="{E27E7728-0B5C-4AEE-94AE-A8D674DCB7DD}" type="pres">
      <dgm:prSet presAssocID="{3200B3EF-5866-4830-AE05-DB237E7CBD61}" presName="centerShape" presStyleLbl="node0" presStyleIdx="0" presStyleCnt="1"/>
      <dgm:spPr/>
      <dgm:t>
        <a:bodyPr/>
        <a:lstStyle/>
        <a:p>
          <a:endParaRPr lang="cs-CZ"/>
        </a:p>
      </dgm:t>
    </dgm:pt>
    <dgm:pt modelId="{77B2E0FF-EB1C-47C7-89EC-EE263E4CCAD7}" type="pres">
      <dgm:prSet presAssocID="{E460ADEE-14D8-48DE-AEB3-179353EBB3BD}" presName="Name9" presStyleLbl="parChTrans1D2" presStyleIdx="0" presStyleCnt="5"/>
      <dgm:spPr/>
      <dgm:t>
        <a:bodyPr/>
        <a:lstStyle/>
        <a:p>
          <a:endParaRPr lang="cs-CZ"/>
        </a:p>
      </dgm:t>
    </dgm:pt>
    <dgm:pt modelId="{5099B1C5-C242-4916-877B-A7D160A52256}" type="pres">
      <dgm:prSet presAssocID="{E460ADEE-14D8-48DE-AEB3-179353EBB3BD}" presName="connTx" presStyleLbl="parChTrans1D2" presStyleIdx="0" presStyleCnt="5"/>
      <dgm:spPr/>
      <dgm:t>
        <a:bodyPr/>
        <a:lstStyle/>
        <a:p>
          <a:endParaRPr lang="cs-CZ"/>
        </a:p>
      </dgm:t>
    </dgm:pt>
    <dgm:pt modelId="{D4C352B2-A989-4FE7-80E5-D0702DB6025E}" type="pres">
      <dgm:prSet presAssocID="{932E230F-6784-4580-B556-B7DF72D83E31}" presName="node" presStyleLbl="node1" presStyleIdx="0" presStyleCnt="5">
        <dgm:presLayoutVars>
          <dgm:bulletEnabled val="1"/>
        </dgm:presLayoutVars>
      </dgm:prSet>
      <dgm:spPr/>
      <dgm:t>
        <a:bodyPr/>
        <a:lstStyle/>
        <a:p>
          <a:endParaRPr lang="cs-CZ"/>
        </a:p>
      </dgm:t>
    </dgm:pt>
    <dgm:pt modelId="{20C26B72-BDC4-48D2-B5DF-37C05FA16318}" type="pres">
      <dgm:prSet presAssocID="{850F2B7C-1597-4817-A0CF-5BE8BE8246E2}" presName="Name9" presStyleLbl="parChTrans1D2" presStyleIdx="1" presStyleCnt="5"/>
      <dgm:spPr/>
      <dgm:t>
        <a:bodyPr/>
        <a:lstStyle/>
        <a:p>
          <a:endParaRPr lang="cs-CZ"/>
        </a:p>
      </dgm:t>
    </dgm:pt>
    <dgm:pt modelId="{CC83CB0D-D0ED-41CF-9225-82E0F12B5EAA}" type="pres">
      <dgm:prSet presAssocID="{850F2B7C-1597-4817-A0CF-5BE8BE8246E2}" presName="connTx" presStyleLbl="parChTrans1D2" presStyleIdx="1" presStyleCnt="5"/>
      <dgm:spPr/>
      <dgm:t>
        <a:bodyPr/>
        <a:lstStyle/>
        <a:p>
          <a:endParaRPr lang="cs-CZ"/>
        </a:p>
      </dgm:t>
    </dgm:pt>
    <dgm:pt modelId="{551B8B46-4E76-4E28-A145-D1E768AEE324}" type="pres">
      <dgm:prSet presAssocID="{1699EC9F-1392-47F8-B4C7-B5153FEEF010}" presName="node" presStyleLbl="node1" presStyleIdx="1" presStyleCnt="5">
        <dgm:presLayoutVars>
          <dgm:bulletEnabled val="1"/>
        </dgm:presLayoutVars>
      </dgm:prSet>
      <dgm:spPr/>
      <dgm:t>
        <a:bodyPr/>
        <a:lstStyle/>
        <a:p>
          <a:endParaRPr lang="cs-CZ"/>
        </a:p>
      </dgm:t>
    </dgm:pt>
    <dgm:pt modelId="{94CB4639-F1E0-40ED-A961-AE9096BCCA9B}" type="pres">
      <dgm:prSet presAssocID="{E7BF108A-500E-457E-9D93-4144D5C46A55}" presName="Name9" presStyleLbl="parChTrans1D2" presStyleIdx="2" presStyleCnt="5"/>
      <dgm:spPr/>
      <dgm:t>
        <a:bodyPr/>
        <a:lstStyle/>
        <a:p>
          <a:endParaRPr lang="cs-CZ"/>
        </a:p>
      </dgm:t>
    </dgm:pt>
    <dgm:pt modelId="{A0AD9EEC-A3EA-4D7A-B184-90B265ABDA55}" type="pres">
      <dgm:prSet presAssocID="{E7BF108A-500E-457E-9D93-4144D5C46A55}" presName="connTx" presStyleLbl="parChTrans1D2" presStyleIdx="2" presStyleCnt="5"/>
      <dgm:spPr/>
      <dgm:t>
        <a:bodyPr/>
        <a:lstStyle/>
        <a:p>
          <a:endParaRPr lang="cs-CZ"/>
        </a:p>
      </dgm:t>
    </dgm:pt>
    <dgm:pt modelId="{619BB605-A726-463F-A626-04EF398AF23C}" type="pres">
      <dgm:prSet presAssocID="{2553154C-0A66-4E77-A253-23101252B18D}" presName="node" presStyleLbl="node1" presStyleIdx="2" presStyleCnt="5">
        <dgm:presLayoutVars>
          <dgm:bulletEnabled val="1"/>
        </dgm:presLayoutVars>
      </dgm:prSet>
      <dgm:spPr/>
      <dgm:t>
        <a:bodyPr/>
        <a:lstStyle/>
        <a:p>
          <a:endParaRPr lang="cs-CZ"/>
        </a:p>
      </dgm:t>
    </dgm:pt>
    <dgm:pt modelId="{CACC027D-389D-4E8F-A584-1138A698BE5C}" type="pres">
      <dgm:prSet presAssocID="{2CF089D9-D131-4895-8A57-FB465FD798DD}" presName="Name9" presStyleLbl="parChTrans1D2" presStyleIdx="3" presStyleCnt="5"/>
      <dgm:spPr/>
      <dgm:t>
        <a:bodyPr/>
        <a:lstStyle/>
        <a:p>
          <a:endParaRPr lang="cs-CZ"/>
        </a:p>
      </dgm:t>
    </dgm:pt>
    <dgm:pt modelId="{2022F34A-D2AB-4990-B677-53D6516A3393}" type="pres">
      <dgm:prSet presAssocID="{2CF089D9-D131-4895-8A57-FB465FD798DD}" presName="connTx" presStyleLbl="parChTrans1D2" presStyleIdx="3" presStyleCnt="5"/>
      <dgm:spPr/>
      <dgm:t>
        <a:bodyPr/>
        <a:lstStyle/>
        <a:p>
          <a:endParaRPr lang="cs-CZ"/>
        </a:p>
      </dgm:t>
    </dgm:pt>
    <dgm:pt modelId="{BE4FB7E6-A6E3-4DC3-BE88-27F2A3E7A735}" type="pres">
      <dgm:prSet presAssocID="{EB2C197F-A0A7-4BF9-AE8B-C2E1E98DA337}" presName="node" presStyleLbl="node1" presStyleIdx="3" presStyleCnt="5">
        <dgm:presLayoutVars>
          <dgm:bulletEnabled val="1"/>
        </dgm:presLayoutVars>
      </dgm:prSet>
      <dgm:spPr/>
      <dgm:t>
        <a:bodyPr/>
        <a:lstStyle/>
        <a:p>
          <a:endParaRPr lang="cs-CZ"/>
        </a:p>
      </dgm:t>
    </dgm:pt>
    <dgm:pt modelId="{3AD79865-8D3A-42B1-A430-D3DC12F861A1}" type="pres">
      <dgm:prSet presAssocID="{CF466CB5-F5A0-4846-95F8-7DAEF1AC263E}" presName="Name9" presStyleLbl="parChTrans1D2" presStyleIdx="4" presStyleCnt="5"/>
      <dgm:spPr/>
      <dgm:t>
        <a:bodyPr/>
        <a:lstStyle/>
        <a:p>
          <a:endParaRPr lang="cs-CZ"/>
        </a:p>
      </dgm:t>
    </dgm:pt>
    <dgm:pt modelId="{04C5E24C-1992-44AE-883A-AE4772E85AAB}" type="pres">
      <dgm:prSet presAssocID="{CF466CB5-F5A0-4846-95F8-7DAEF1AC263E}" presName="connTx" presStyleLbl="parChTrans1D2" presStyleIdx="4" presStyleCnt="5"/>
      <dgm:spPr/>
      <dgm:t>
        <a:bodyPr/>
        <a:lstStyle/>
        <a:p>
          <a:endParaRPr lang="cs-CZ"/>
        </a:p>
      </dgm:t>
    </dgm:pt>
    <dgm:pt modelId="{47B8FB22-2F0B-442D-84E6-B19EF2519CD4}" type="pres">
      <dgm:prSet presAssocID="{C88664AC-153A-4A44-8DCD-3619D18995B4}" presName="node" presStyleLbl="node1" presStyleIdx="4" presStyleCnt="5">
        <dgm:presLayoutVars>
          <dgm:bulletEnabled val="1"/>
        </dgm:presLayoutVars>
      </dgm:prSet>
      <dgm:spPr/>
      <dgm:t>
        <a:bodyPr/>
        <a:lstStyle/>
        <a:p>
          <a:endParaRPr lang="cs-CZ"/>
        </a:p>
      </dgm:t>
    </dgm:pt>
  </dgm:ptLst>
  <dgm:cxnLst>
    <dgm:cxn modelId="{E60C3736-95A0-41AF-8831-DF33EE16CA8A}" type="presOf" srcId="{E460ADEE-14D8-48DE-AEB3-179353EBB3BD}" destId="{5099B1C5-C242-4916-877B-A7D160A52256}" srcOrd="1" destOrd="0" presId="urn:microsoft.com/office/officeart/2005/8/layout/radial1"/>
    <dgm:cxn modelId="{6DE07E66-E0B8-4659-9018-C747C2C2926B}" type="presOf" srcId="{850F2B7C-1597-4817-A0CF-5BE8BE8246E2}" destId="{CC83CB0D-D0ED-41CF-9225-82E0F12B5EAA}" srcOrd="1" destOrd="0" presId="urn:microsoft.com/office/officeart/2005/8/layout/radial1"/>
    <dgm:cxn modelId="{589E8CE3-3B5C-4AFD-96C8-F21909FDE01C}" type="presOf" srcId="{2CF089D9-D131-4895-8A57-FB465FD798DD}" destId="{2022F34A-D2AB-4990-B677-53D6516A3393}" srcOrd="1" destOrd="0" presId="urn:microsoft.com/office/officeart/2005/8/layout/radial1"/>
    <dgm:cxn modelId="{B0D13883-6017-4773-8CE9-EFBC24B4615A}" type="presOf" srcId="{C88664AC-153A-4A44-8DCD-3619D18995B4}" destId="{47B8FB22-2F0B-442D-84E6-B19EF2519CD4}" srcOrd="0" destOrd="0" presId="urn:microsoft.com/office/officeart/2005/8/layout/radial1"/>
    <dgm:cxn modelId="{F71A6D79-DF94-41AF-BB6D-A8726769B61E}" type="presOf" srcId="{E460ADEE-14D8-48DE-AEB3-179353EBB3BD}" destId="{77B2E0FF-EB1C-47C7-89EC-EE263E4CCAD7}" srcOrd="0" destOrd="0" presId="urn:microsoft.com/office/officeart/2005/8/layout/radial1"/>
    <dgm:cxn modelId="{45F7A347-07BE-4C5C-A05C-28799F9033D5}" srcId="{3200B3EF-5866-4830-AE05-DB237E7CBD61}" destId="{932E230F-6784-4580-B556-B7DF72D83E31}" srcOrd="0" destOrd="0" parTransId="{E460ADEE-14D8-48DE-AEB3-179353EBB3BD}" sibTransId="{1E4B19A8-57B6-4E92-B592-167E1F259B43}"/>
    <dgm:cxn modelId="{8D0CED65-EFCC-4F53-BC9E-14AE884D556C}" type="presOf" srcId="{EB2C197F-A0A7-4BF9-AE8B-C2E1E98DA337}" destId="{BE4FB7E6-A6E3-4DC3-BE88-27F2A3E7A735}" srcOrd="0" destOrd="0" presId="urn:microsoft.com/office/officeart/2005/8/layout/radial1"/>
    <dgm:cxn modelId="{71B5D36A-8DD2-487E-9F61-A1E24775B0A9}" type="presOf" srcId="{3200B3EF-5866-4830-AE05-DB237E7CBD61}" destId="{E27E7728-0B5C-4AEE-94AE-A8D674DCB7DD}" srcOrd="0" destOrd="0" presId="urn:microsoft.com/office/officeart/2005/8/layout/radial1"/>
    <dgm:cxn modelId="{3C2E4F05-B662-4FA3-A58D-D1E5AC6262BB}" type="presOf" srcId="{E7BF108A-500E-457E-9D93-4144D5C46A55}" destId="{A0AD9EEC-A3EA-4D7A-B184-90B265ABDA55}" srcOrd="1" destOrd="0" presId="urn:microsoft.com/office/officeart/2005/8/layout/radial1"/>
    <dgm:cxn modelId="{34FDA944-8F7E-465B-8E3D-DC4C48C8C5B4}" type="presOf" srcId="{2553154C-0A66-4E77-A253-23101252B18D}" destId="{619BB605-A726-463F-A626-04EF398AF23C}" srcOrd="0" destOrd="0" presId="urn:microsoft.com/office/officeart/2005/8/layout/radial1"/>
    <dgm:cxn modelId="{F7A35895-45EF-4642-9C3F-0E30602CCC0D}" type="presOf" srcId="{CF466CB5-F5A0-4846-95F8-7DAEF1AC263E}" destId="{04C5E24C-1992-44AE-883A-AE4772E85AAB}" srcOrd="1" destOrd="0" presId="urn:microsoft.com/office/officeart/2005/8/layout/radial1"/>
    <dgm:cxn modelId="{47A16974-A713-4238-AC39-F58F4C28C63B}" srcId="{B05B1C71-45E2-4F75-BBA4-348EF7374252}" destId="{3200B3EF-5866-4830-AE05-DB237E7CBD61}" srcOrd="0" destOrd="0" parTransId="{3ED427C7-D6D3-46A2-9104-A59E9B179937}" sibTransId="{CFDFF8E4-9A05-43CA-A714-EA575FF90DB1}"/>
    <dgm:cxn modelId="{1EF2AECE-2727-40BE-8355-B78CC9D0B40D}" type="presOf" srcId="{E7BF108A-500E-457E-9D93-4144D5C46A55}" destId="{94CB4639-F1E0-40ED-A961-AE9096BCCA9B}" srcOrd="0" destOrd="0" presId="urn:microsoft.com/office/officeart/2005/8/layout/radial1"/>
    <dgm:cxn modelId="{9DE3D113-47D2-4B8E-991E-675242146A8E}" srcId="{3200B3EF-5866-4830-AE05-DB237E7CBD61}" destId="{C88664AC-153A-4A44-8DCD-3619D18995B4}" srcOrd="4" destOrd="0" parTransId="{CF466CB5-F5A0-4846-95F8-7DAEF1AC263E}" sibTransId="{BDC4D90D-8062-44F7-9644-BF6C55C1D3FD}"/>
    <dgm:cxn modelId="{AA2591C6-E315-44E7-940B-54F7C40CEC23}" srcId="{3200B3EF-5866-4830-AE05-DB237E7CBD61}" destId="{1699EC9F-1392-47F8-B4C7-B5153FEEF010}" srcOrd="1" destOrd="0" parTransId="{850F2B7C-1597-4817-A0CF-5BE8BE8246E2}" sibTransId="{F56107A2-7331-42F8-9E62-F60C4EC60488}"/>
    <dgm:cxn modelId="{A5411AEF-E026-4ECD-9381-AB87C8329495}" srcId="{3200B3EF-5866-4830-AE05-DB237E7CBD61}" destId="{EB2C197F-A0A7-4BF9-AE8B-C2E1E98DA337}" srcOrd="3" destOrd="0" parTransId="{2CF089D9-D131-4895-8A57-FB465FD798DD}" sibTransId="{CB62B4B1-CC90-44E4-90AD-B44F8DCA9C59}"/>
    <dgm:cxn modelId="{E3519B1D-06CC-494B-BC6A-79F0E9C2F702}" type="presOf" srcId="{B05B1C71-45E2-4F75-BBA4-348EF7374252}" destId="{985B9FF0-329A-434F-88A2-83C4CB54F6C6}" srcOrd="0" destOrd="0" presId="urn:microsoft.com/office/officeart/2005/8/layout/radial1"/>
    <dgm:cxn modelId="{D7E73D5C-CECC-4F45-9257-D743EF24079A}" type="presOf" srcId="{850F2B7C-1597-4817-A0CF-5BE8BE8246E2}" destId="{20C26B72-BDC4-48D2-B5DF-37C05FA16318}" srcOrd="0" destOrd="0" presId="urn:microsoft.com/office/officeart/2005/8/layout/radial1"/>
    <dgm:cxn modelId="{261271EA-08C6-4651-8682-C491952A3BF5}" type="presOf" srcId="{2CF089D9-D131-4895-8A57-FB465FD798DD}" destId="{CACC027D-389D-4E8F-A584-1138A698BE5C}" srcOrd="0" destOrd="0" presId="urn:microsoft.com/office/officeart/2005/8/layout/radial1"/>
    <dgm:cxn modelId="{B4CE9608-5231-4080-A0F7-6F1087603E7F}" type="presOf" srcId="{932E230F-6784-4580-B556-B7DF72D83E31}" destId="{D4C352B2-A989-4FE7-80E5-D0702DB6025E}" srcOrd="0" destOrd="0" presId="urn:microsoft.com/office/officeart/2005/8/layout/radial1"/>
    <dgm:cxn modelId="{1D6814C3-6114-412B-B7BB-9C3D7AD83D20}" type="presOf" srcId="{CF466CB5-F5A0-4846-95F8-7DAEF1AC263E}" destId="{3AD79865-8D3A-42B1-A430-D3DC12F861A1}" srcOrd="0" destOrd="0" presId="urn:microsoft.com/office/officeart/2005/8/layout/radial1"/>
    <dgm:cxn modelId="{DF1A6DDC-73ED-437A-9F9C-D7F268910DD6}" srcId="{3200B3EF-5866-4830-AE05-DB237E7CBD61}" destId="{2553154C-0A66-4E77-A253-23101252B18D}" srcOrd="2" destOrd="0" parTransId="{E7BF108A-500E-457E-9D93-4144D5C46A55}" sibTransId="{45090D93-D9F8-44C8-A171-0E7C3AE7080C}"/>
    <dgm:cxn modelId="{07907793-3D43-4127-BB06-ADFB7BA6A394}" type="presOf" srcId="{1699EC9F-1392-47F8-B4C7-B5153FEEF010}" destId="{551B8B46-4E76-4E28-A145-D1E768AEE324}" srcOrd="0" destOrd="0" presId="urn:microsoft.com/office/officeart/2005/8/layout/radial1"/>
    <dgm:cxn modelId="{ED9F5E2F-8EAF-49C2-B358-3B92716607C2}" type="presParOf" srcId="{985B9FF0-329A-434F-88A2-83C4CB54F6C6}" destId="{E27E7728-0B5C-4AEE-94AE-A8D674DCB7DD}" srcOrd="0" destOrd="0" presId="urn:microsoft.com/office/officeart/2005/8/layout/radial1"/>
    <dgm:cxn modelId="{5A5A6F40-DE4C-4686-A7BE-8AD90A0EEC85}" type="presParOf" srcId="{985B9FF0-329A-434F-88A2-83C4CB54F6C6}" destId="{77B2E0FF-EB1C-47C7-89EC-EE263E4CCAD7}" srcOrd="1" destOrd="0" presId="urn:microsoft.com/office/officeart/2005/8/layout/radial1"/>
    <dgm:cxn modelId="{EBD8EB76-09FA-429A-9F02-E4FB72849603}" type="presParOf" srcId="{77B2E0FF-EB1C-47C7-89EC-EE263E4CCAD7}" destId="{5099B1C5-C242-4916-877B-A7D160A52256}" srcOrd="0" destOrd="0" presId="urn:microsoft.com/office/officeart/2005/8/layout/radial1"/>
    <dgm:cxn modelId="{4784CC0C-0DDA-4D79-AECE-3C085EAD4E1D}" type="presParOf" srcId="{985B9FF0-329A-434F-88A2-83C4CB54F6C6}" destId="{D4C352B2-A989-4FE7-80E5-D0702DB6025E}" srcOrd="2" destOrd="0" presId="urn:microsoft.com/office/officeart/2005/8/layout/radial1"/>
    <dgm:cxn modelId="{C7A453FF-2628-48C8-AFAE-7209D6C0172A}" type="presParOf" srcId="{985B9FF0-329A-434F-88A2-83C4CB54F6C6}" destId="{20C26B72-BDC4-48D2-B5DF-37C05FA16318}" srcOrd="3" destOrd="0" presId="urn:microsoft.com/office/officeart/2005/8/layout/radial1"/>
    <dgm:cxn modelId="{C69090AA-BE0F-480A-B305-A532087737BD}" type="presParOf" srcId="{20C26B72-BDC4-48D2-B5DF-37C05FA16318}" destId="{CC83CB0D-D0ED-41CF-9225-82E0F12B5EAA}" srcOrd="0" destOrd="0" presId="urn:microsoft.com/office/officeart/2005/8/layout/radial1"/>
    <dgm:cxn modelId="{4BE038CC-D888-407A-A4A0-0CE4B9736777}" type="presParOf" srcId="{985B9FF0-329A-434F-88A2-83C4CB54F6C6}" destId="{551B8B46-4E76-4E28-A145-D1E768AEE324}" srcOrd="4" destOrd="0" presId="urn:microsoft.com/office/officeart/2005/8/layout/radial1"/>
    <dgm:cxn modelId="{A7CEE91C-525D-466C-9B35-003B003E1245}" type="presParOf" srcId="{985B9FF0-329A-434F-88A2-83C4CB54F6C6}" destId="{94CB4639-F1E0-40ED-A961-AE9096BCCA9B}" srcOrd="5" destOrd="0" presId="urn:microsoft.com/office/officeart/2005/8/layout/radial1"/>
    <dgm:cxn modelId="{C88EAD0B-AD2A-4721-8EE6-46DA2B270D15}" type="presParOf" srcId="{94CB4639-F1E0-40ED-A961-AE9096BCCA9B}" destId="{A0AD9EEC-A3EA-4D7A-B184-90B265ABDA55}" srcOrd="0" destOrd="0" presId="urn:microsoft.com/office/officeart/2005/8/layout/radial1"/>
    <dgm:cxn modelId="{06D48FEA-F1DC-4005-ACC3-52D9923CC67D}" type="presParOf" srcId="{985B9FF0-329A-434F-88A2-83C4CB54F6C6}" destId="{619BB605-A726-463F-A626-04EF398AF23C}" srcOrd="6" destOrd="0" presId="urn:microsoft.com/office/officeart/2005/8/layout/radial1"/>
    <dgm:cxn modelId="{B8C6ED16-BF2A-4CB8-9D93-795AC8FE8874}" type="presParOf" srcId="{985B9FF0-329A-434F-88A2-83C4CB54F6C6}" destId="{CACC027D-389D-4E8F-A584-1138A698BE5C}" srcOrd="7" destOrd="0" presId="urn:microsoft.com/office/officeart/2005/8/layout/radial1"/>
    <dgm:cxn modelId="{08C45E46-7797-4BF0-BAD8-C25456936566}" type="presParOf" srcId="{CACC027D-389D-4E8F-A584-1138A698BE5C}" destId="{2022F34A-D2AB-4990-B677-53D6516A3393}" srcOrd="0" destOrd="0" presId="urn:microsoft.com/office/officeart/2005/8/layout/radial1"/>
    <dgm:cxn modelId="{DAF96267-02C1-4813-B5FD-06BB1D43D256}" type="presParOf" srcId="{985B9FF0-329A-434F-88A2-83C4CB54F6C6}" destId="{BE4FB7E6-A6E3-4DC3-BE88-27F2A3E7A735}" srcOrd="8" destOrd="0" presId="urn:microsoft.com/office/officeart/2005/8/layout/radial1"/>
    <dgm:cxn modelId="{68CF1623-6C1A-44E7-9CB5-B56AFDC4C04F}" type="presParOf" srcId="{985B9FF0-329A-434F-88A2-83C4CB54F6C6}" destId="{3AD79865-8D3A-42B1-A430-D3DC12F861A1}" srcOrd="9" destOrd="0" presId="urn:microsoft.com/office/officeart/2005/8/layout/radial1"/>
    <dgm:cxn modelId="{6584C77F-7759-49F4-A5C4-E7BB873C098E}" type="presParOf" srcId="{3AD79865-8D3A-42B1-A430-D3DC12F861A1}" destId="{04C5E24C-1992-44AE-883A-AE4772E85AAB}" srcOrd="0" destOrd="0" presId="urn:microsoft.com/office/officeart/2005/8/layout/radial1"/>
    <dgm:cxn modelId="{F0C521B5-A7C9-45D3-98B7-754EE9EB1B1A}" type="presParOf" srcId="{985B9FF0-329A-434F-88A2-83C4CB54F6C6}" destId="{47B8FB22-2F0B-442D-84E6-B19EF2519CD4}" srcOrd="10" destOrd="0" presId="urn:microsoft.com/office/officeart/2005/8/layout/radial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7E7728-0B5C-4AEE-94AE-A8D674DCB7DD}">
      <dsp:nvSpPr>
        <dsp:cNvPr id="0" name=""/>
        <dsp:cNvSpPr/>
      </dsp:nvSpPr>
      <dsp:spPr>
        <a:xfrm>
          <a:off x="2287163" y="2985803"/>
          <a:ext cx="1826473" cy="182647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4605" tIns="14605" rIns="14605" bIns="14605" numCol="1" spcCol="1270" anchor="ctr" anchorCtr="0">
          <a:noAutofit/>
        </a:bodyPr>
        <a:lstStyle/>
        <a:p>
          <a:pPr marR="0" lvl="0" algn="l" defTabSz="1022350" rtl="0">
            <a:lnSpc>
              <a:spcPct val="90000"/>
            </a:lnSpc>
            <a:spcBef>
              <a:spcPct val="0"/>
            </a:spcBef>
            <a:spcAft>
              <a:spcPct val="35000"/>
            </a:spcAft>
          </a:pPr>
          <a:r>
            <a:rPr lang="cs-CZ" sz="2300" b="0" i="0" u="none" strike="noStrike" kern="1200" baseline="0" smtClean="0">
              <a:latin typeface="Calibri"/>
            </a:rPr>
            <a:t>     </a:t>
          </a:r>
        </a:p>
        <a:p>
          <a:pPr marR="0" lvl="0" algn="ctr" defTabSz="1022350" rtl="0">
            <a:lnSpc>
              <a:spcPct val="90000"/>
            </a:lnSpc>
            <a:spcBef>
              <a:spcPct val="0"/>
            </a:spcBef>
            <a:spcAft>
              <a:spcPct val="35000"/>
            </a:spcAft>
          </a:pPr>
          <a:r>
            <a:rPr lang="cs-CZ" sz="2300" b="0" i="0" u="none" strike="noStrike" kern="1200" baseline="0" smtClean="0">
              <a:latin typeface="Calibri"/>
            </a:rPr>
            <a:t>SOCIÁLNÍ</a:t>
          </a:r>
        </a:p>
        <a:p>
          <a:pPr marR="0" lvl="0" algn="ctr" defTabSz="1022350" rtl="0">
            <a:lnSpc>
              <a:spcPct val="90000"/>
            </a:lnSpc>
            <a:spcBef>
              <a:spcPct val="0"/>
            </a:spcBef>
            <a:spcAft>
              <a:spcPct val="35000"/>
            </a:spcAft>
          </a:pPr>
          <a:r>
            <a:rPr lang="cs-CZ" sz="2300" b="0" i="0" u="none" strike="noStrike" kern="1200" baseline="0" smtClean="0">
              <a:latin typeface="Calibri"/>
            </a:rPr>
            <a:t>PÉČE</a:t>
          </a:r>
          <a:endParaRPr lang="cs-CZ" sz="2300" kern="1200" smtClean="0"/>
        </a:p>
      </dsp:txBody>
      <dsp:txXfrm>
        <a:off x="2554644" y="3253284"/>
        <a:ext cx="1291511" cy="1291511"/>
      </dsp:txXfrm>
    </dsp:sp>
    <dsp:sp modelId="{77B2E0FF-EB1C-47C7-89EC-EE263E4CCAD7}">
      <dsp:nvSpPr>
        <dsp:cNvPr id="0" name=""/>
        <dsp:cNvSpPr/>
      </dsp:nvSpPr>
      <dsp:spPr>
        <a:xfrm rot="16200000">
          <a:off x="2924252" y="2683973"/>
          <a:ext cx="552295" cy="51363"/>
        </a:xfrm>
        <a:custGeom>
          <a:avLst/>
          <a:gdLst/>
          <a:ahLst/>
          <a:cxnLst/>
          <a:rect l="0" t="0" r="0" b="0"/>
          <a:pathLst>
            <a:path>
              <a:moveTo>
                <a:pt x="0" y="25681"/>
              </a:moveTo>
              <a:lnTo>
                <a:pt x="552295" y="2568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cs-CZ" sz="500" kern="1200"/>
        </a:p>
      </dsp:txBody>
      <dsp:txXfrm>
        <a:off x="3186592" y="2695847"/>
        <a:ext cx="27614" cy="27614"/>
      </dsp:txXfrm>
    </dsp:sp>
    <dsp:sp modelId="{D4C352B2-A989-4FE7-80E5-D0702DB6025E}">
      <dsp:nvSpPr>
        <dsp:cNvPr id="0" name=""/>
        <dsp:cNvSpPr/>
      </dsp:nvSpPr>
      <dsp:spPr>
        <a:xfrm>
          <a:off x="2287163" y="607033"/>
          <a:ext cx="1826473" cy="182647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ctr" defTabSz="666750" rtl="0">
            <a:lnSpc>
              <a:spcPct val="90000"/>
            </a:lnSpc>
            <a:spcBef>
              <a:spcPct val="0"/>
            </a:spcBef>
            <a:spcAft>
              <a:spcPct val="35000"/>
            </a:spcAft>
          </a:pPr>
          <a:endParaRPr lang="cs-CZ" sz="1500" b="0" i="0" u="none" strike="noStrike" kern="1200" baseline="0" smtClean="0">
            <a:solidFill>
              <a:schemeClr val="bg1"/>
            </a:solidFill>
            <a:latin typeface="Times New Roman"/>
          </a:endParaRPr>
        </a:p>
        <a:p>
          <a:pPr marR="0" lvl="0" algn="ctr" defTabSz="666750" rtl="0">
            <a:lnSpc>
              <a:spcPct val="90000"/>
            </a:lnSpc>
            <a:spcBef>
              <a:spcPct val="0"/>
            </a:spcBef>
            <a:spcAft>
              <a:spcPct val="35000"/>
            </a:spcAft>
          </a:pPr>
          <a:r>
            <a:rPr lang="cs-CZ" sz="1500" b="0" i="0" u="none" strike="noStrike" kern="1200" baseline="0" smtClean="0">
              <a:solidFill>
                <a:schemeClr val="bg1"/>
              </a:solidFill>
              <a:latin typeface="Calibri"/>
            </a:rPr>
            <a:t>SOCIÁLNÍ POLITIKA</a:t>
          </a:r>
          <a:endParaRPr lang="cs-CZ" sz="1500" kern="1200" smtClean="0">
            <a:solidFill>
              <a:schemeClr val="bg1"/>
            </a:solidFill>
          </a:endParaRPr>
        </a:p>
      </dsp:txBody>
      <dsp:txXfrm>
        <a:off x="2554644" y="874514"/>
        <a:ext cx="1291511" cy="1291511"/>
      </dsp:txXfrm>
    </dsp:sp>
    <dsp:sp modelId="{20C26B72-BDC4-48D2-B5DF-37C05FA16318}">
      <dsp:nvSpPr>
        <dsp:cNvPr id="0" name=""/>
        <dsp:cNvSpPr/>
      </dsp:nvSpPr>
      <dsp:spPr>
        <a:xfrm rot="20520000">
          <a:off x="4055424" y="3505818"/>
          <a:ext cx="552295" cy="51363"/>
        </a:xfrm>
        <a:custGeom>
          <a:avLst/>
          <a:gdLst/>
          <a:ahLst/>
          <a:cxnLst/>
          <a:rect l="0" t="0" r="0" b="0"/>
          <a:pathLst>
            <a:path>
              <a:moveTo>
                <a:pt x="0" y="25681"/>
              </a:moveTo>
              <a:lnTo>
                <a:pt x="552295" y="2568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cs-CZ" sz="500" kern="1200"/>
        </a:p>
      </dsp:txBody>
      <dsp:txXfrm>
        <a:off x="4317764" y="3517692"/>
        <a:ext cx="27614" cy="27614"/>
      </dsp:txXfrm>
    </dsp:sp>
    <dsp:sp modelId="{551B8B46-4E76-4E28-A145-D1E768AEE324}">
      <dsp:nvSpPr>
        <dsp:cNvPr id="0" name=""/>
        <dsp:cNvSpPr/>
      </dsp:nvSpPr>
      <dsp:spPr>
        <a:xfrm>
          <a:off x="4549507" y="2250722"/>
          <a:ext cx="1826473" cy="182647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ctr" defTabSz="666750" rtl="0">
            <a:lnSpc>
              <a:spcPct val="90000"/>
            </a:lnSpc>
            <a:spcBef>
              <a:spcPct val="0"/>
            </a:spcBef>
            <a:spcAft>
              <a:spcPct val="35000"/>
            </a:spcAft>
          </a:pPr>
          <a:endParaRPr lang="cs-CZ" sz="1500" b="0" i="0" u="none" strike="noStrike" kern="1200" baseline="0" smtClean="0">
            <a:latin typeface="Times New Roman"/>
          </a:endParaRPr>
        </a:p>
        <a:p>
          <a:pPr marR="0" lvl="0" algn="ctr" defTabSz="666750" rtl="0">
            <a:lnSpc>
              <a:spcPct val="90000"/>
            </a:lnSpc>
            <a:spcBef>
              <a:spcPct val="0"/>
            </a:spcBef>
            <a:spcAft>
              <a:spcPct val="35000"/>
            </a:spcAft>
          </a:pPr>
          <a:r>
            <a:rPr lang="cs-CZ" sz="1500" b="0" i="0" u="none" strike="noStrike" kern="1200" baseline="0" smtClean="0">
              <a:latin typeface="Calibri"/>
            </a:rPr>
            <a:t>PSYCHOLOGIE</a:t>
          </a:r>
          <a:endParaRPr lang="cs-CZ" sz="1500" kern="1200" smtClean="0"/>
        </a:p>
      </dsp:txBody>
      <dsp:txXfrm>
        <a:off x="4816988" y="2518203"/>
        <a:ext cx="1291511" cy="1291511"/>
      </dsp:txXfrm>
    </dsp:sp>
    <dsp:sp modelId="{94CB4639-F1E0-40ED-A961-AE9096BCCA9B}">
      <dsp:nvSpPr>
        <dsp:cNvPr id="0" name=""/>
        <dsp:cNvSpPr/>
      </dsp:nvSpPr>
      <dsp:spPr>
        <a:xfrm rot="3240000">
          <a:off x="3623354" y="4835590"/>
          <a:ext cx="552295" cy="51363"/>
        </a:xfrm>
        <a:custGeom>
          <a:avLst/>
          <a:gdLst/>
          <a:ahLst/>
          <a:cxnLst/>
          <a:rect l="0" t="0" r="0" b="0"/>
          <a:pathLst>
            <a:path>
              <a:moveTo>
                <a:pt x="0" y="25681"/>
              </a:moveTo>
              <a:lnTo>
                <a:pt x="552295" y="2568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cs-CZ" sz="500" kern="1200"/>
        </a:p>
      </dsp:txBody>
      <dsp:txXfrm>
        <a:off x="3885695" y="4847464"/>
        <a:ext cx="27614" cy="27614"/>
      </dsp:txXfrm>
    </dsp:sp>
    <dsp:sp modelId="{619BB605-A726-463F-A626-04EF398AF23C}">
      <dsp:nvSpPr>
        <dsp:cNvPr id="0" name=""/>
        <dsp:cNvSpPr/>
      </dsp:nvSpPr>
      <dsp:spPr>
        <a:xfrm>
          <a:off x="3685368" y="4910267"/>
          <a:ext cx="1826473" cy="182647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ctr" defTabSz="666750" rtl="0">
            <a:lnSpc>
              <a:spcPct val="90000"/>
            </a:lnSpc>
            <a:spcBef>
              <a:spcPct val="0"/>
            </a:spcBef>
            <a:spcAft>
              <a:spcPct val="35000"/>
            </a:spcAft>
          </a:pPr>
          <a:endParaRPr lang="cs-CZ" sz="1500" b="0" i="0" u="none" strike="noStrike" kern="1200" baseline="0" smtClean="0">
            <a:latin typeface="Times New Roman"/>
          </a:endParaRPr>
        </a:p>
        <a:p>
          <a:pPr marR="0" lvl="0" algn="ctr" defTabSz="666750" rtl="0">
            <a:lnSpc>
              <a:spcPct val="90000"/>
            </a:lnSpc>
            <a:spcBef>
              <a:spcPct val="0"/>
            </a:spcBef>
            <a:spcAft>
              <a:spcPct val="35000"/>
            </a:spcAft>
          </a:pPr>
          <a:r>
            <a:rPr lang="cs-CZ" sz="1500" b="0" i="0" u="none" strike="noStrike" kern="1200" baseline="0" smtClean="0">
              <a:latin typeface="Calibri"/>
            </a:rPr>
            <a:t>MULTIKULTURNÍ VÝCHOVA</a:t>
          </a:r>
          <a:endParaRPr lang="cs-CZ" sz="1500" kern="1200" smtClean="0"/>
        </a:p>
      </dsp:txBody>
      <dsp:txXfrm>
        <a:off x="3952849" y="5177748"/>
        <a:ext cx="1291511" cy="1291511"/>
      </dsp:txXfrm>
    </dsp:sp>
    <dsp:sp modelId="{CACC027D-389D-4E8F-A584-1138A698BE5C}">
      <dsp:nvSpPr>
        <dsp:cNvPr id="0" name=""/>
        <dsp:cNvSpPr/>
      </dsp:nvSpPr>
      <dsp:spPr>
        <a:xfrm rot="7560000">
          <a:off x="2225149" y="4835590"/>
          <a:ext cx="552295" cy="51363"/>
        </a:xfrm>
        <a:custGeom>
          <a:avLst/>
          <a:gdLst/>
          <a:ahLst/>
          <a:cxnLst/>
          <a:rect l="0" t="0" r="0" b="0"/>
          <a:pathLst>
            <a:path>
              <a:moveTo>
                <a:pt x="0" y="25681"/>
              </a:moveTo>
              <a:lnTo>
                <a:pt x="552295" y="2568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cs-CZ" sz="500" kern="1200"/>
        </a:p>
      </dsp:txBody>
      <dsp:txXfrm rot="10800000">
        <a:off x="2487489" y="4847464"/>
        <a:ext cx="27614" cy="27614"/>
      </dsp:txXfrm>
    </dsp:sp>
    <dsp:sp modelId="{BE4FB7E6-A6E3-4DC3-BE88-27F2A3E7A735}">
      <dsp:nvSpPr>
        <dsp:cNvPr id="0" name=""/>
        <dsp:cNvSpPr/>
      </dsp:nvSpPr>
      <dsp:spPr>
        <a:xfrm>
          <a:off x="888957" y="4910267"/>
          <a:ext cx="1826473" cy="182647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ctr" defTabSz="666750" rtl="0">
            <a:lnSpc>
              <a:spcPct val="90000"/>
            </a:lnSpc>
            <a:spcBef>
              <a:spcPct val="0"/>
            </a:spcBef>
            <a:spcAft>
              <a:spcPct val="35000"/>
            </a:spcAft>
          </a:pPr>
          <a:endParaRPr lang="cs-CZ" sz="1500" b="0" i="0" u="none" strike="noStrike" kern="1200" baseline="0" smtClean="0">
            <a:latin typeface="Times New Roman"/>
          </a:endParaRPr>
        </a:p>
        <a:p>
          <a:pPr marR="0" lvl="0" algn="ctr" defTabSz="666750" rtl="0">
            <a:lnSpc>
              <a:spcPct val="90000"/>
            </a:lnSpc>
            <a:spcBef>
              <a:spcPct val="0"/>
            </a:spcBef>
            <a:spcAft>
              <a:spcPct val="35000"/>
            </a:spcAft>
          </a:pPr>
          <a:r>
            <a:rPr lang="cs-CZ" sz="1500" b="0" i="0" u="none" strike="noStrike" kern="1200" baseline="0" smtClean="0">
              <a:latin typeface="Calibri"/>
            </a:rPr>
            <a:t>SOCIÁLNÍ PEDAGOGIKA</a:t>
          </a:r>
          <a:endParaRPr lang="cs-CZ" sz="1500" kern="1200" smtClean="0"/>
        </a:p>
      </dsp:txBody>
      <dsp:txXfrm>
        <a:off x="1156438" y="5177748"/>
        <a:ext cx="1291511" cy="1291511"/>
      </dsp:txXfrm>
    </dsp:sp>
    <dsp:sp modelId="{3AD79865-8D3A-42B1-A430-D3DC12F861A1}">
      <dsp:nvSpPr>
        <dsp:cNvPr id="0" name=""/>
        <dsp:cNvSpPr/>
      </dsp:nvSpPr>
      <dsp:spPr>
        <a:xfrm rot="11880000">
          <a:off x="1793080" y="3505818"/>
          <a:ext cx="552295" cy="51363"/>
        </a:xfrm>
        <a:custGeom>
          <a:avLst/>
          <a:gdLst/>
          <a:ahLst/>
          <a:cxnLst/>
          <a:rect l="0" t="0" r="0" b="0"/>
          <a:pathLst>
            <a:path>
              <a:moveTo>
                <a:pt x="0" y="25681"/>
              </a:moveTo>
              <a:lnTo>
                <a:pt x="552295" y="2568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cs-CZ" sz="500" kern="1200"/>
        </a:p>
      </dsp:txBody>
      <dsp:txXfrm rot="10800000">
        <a:off x="2055420" y="3517692"/>
        <a:ext cx="27614" cy="27614"/>
      </dsp:txXfrm>
    </dsp:sp>
    <dsp:sp modelId="{47B8FB22-2F0B-442D-84E6-B19EF2519CD4}">
      <dsp:nvSpPr>
        <dsp:cNvPr id="0" name=""/>
        <dsp:cNvSpPr/>
      </dsp:nvSpPr>
      <dsp:spPr>
        <a:xfrm>
          <a:off x="24819" y="2250722"/>
          <a:ext cx="1826473" cy="182647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marR="0" lvl="0" algn="l" defTabSz="666750" rtl="0">
            <a:lnSpc>
              <a:spcPct val="90000"/>
            </a:lnSpc>
            <a:spcBef>
              <a:spcPct val="0"/>
            </a:spcBef>
            <a:spcAft>
              <a:spcPct val="35000"/>
            </a:spcAft>
          </a:pPr>
          <a:r>
            <a:rPr lang="cs-CZ" sz="1500" b="0" i="0" u="none" strike="noStrike" kern="1200" baseline="0" smtClean="0">
              <a:latin typeface="Calibri"/>
            </a:rPr>
            <a:t>        </a:t>
          </a:r>
        </a:p>
        <a:p>
          <a:pPr marR="0" lvl="0" algn="ctr" defTabSz="666750" rtl="0">
            <a:lnSpc>
              <a:spcPct val="90000"/>
            </a:lnSpc>
            <a:spcBef>
              <a:spcPct val="0"/>
            </a:spcBef>
            <a:spcAft>
              <a:spcPct val="35000"/>
            </a:spcAft>
          </a:pPr>
          <a:r>
            <a:rPr lang="cs-CZ" sz="1500" b="0" i="0" u="none" strike="noStrike" kern="1200" baseline="0" smtClean="0">
              <a:latin typeface="Calibri"/>
            </a:rPr>
            <a:t>SPECIÁLNÍ PEDAGOGIKA</a:t>
          </a:r>
          <a:endParaRPr lang="cs-CZ" sz="1500" kern="1200" smtClean="0"/>
        </a:p>
      </dsp:txBody>
      <dsp:txXfrm>
        <a:off x="292300" y="2518203"/>
        <a:ext cx="1291511" cy="1291511"/>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566</TotalTime>
  <Pages>18</Pages>
  <Words>4090</Words>
  <Characters>24133</Characters>
  <Application>Microsoft Office Word</Application>
  <DocSecurity>0</DocSecurity>
  <Lines>201</Lines>
  <Paragraphs>56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28167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Truncova</dc:creator>
  <cp:lastModifiedBy>Truncova</cp:lastModifiedBy>
  <cp:revision>7</cp:revision>
  <dcterms:created xsi:type="dcterms:W3CDTF">2011-09-09T07:44:00Z</dcterms:created>
  <dcterms:modified xsi:type="dcterms:W3CDTF">2011-09-14T09:11:00Z</dcterms:modified>
</cp:coreProperties>
</file>